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8617F" w14:textId="77777777" w:rsidR="00A25938" w:rsidRDefault="00A25938" w:rsidP="002A44B2">
      <w:pPr>
        <w:rPr>
          <w:rFonts w:cs="Arial"/>
          <w:sz w:val="16"/>
          <w:szCs w:val="16"/>
        </w:rPr>
      </w:pPr>
    </w:p>
    <w:p w14:paraId="177125A6" w14:textId="77777777" w:rsidR="00A25938" w:rsidRDefault="00A25938" w:rsidP="002A44B2">
      <w:pPr>
        <w:rPr>
          <w:rFonts w:cs="Arial"/>
          <w:sz w:val="16"/>
          <w:szCs w:val="16"/>
        </w:rPr>
      </w:pPr>
    </w:p>
    <w:p w14:paraId="6ABE19FC" w14:textId="77777777" w:rsidR="00A25938" w:rsidRDefault="00A25938" w:rsidP="002A44B2">
      <w:pPr>
        <w:rPr>
          <w:rFonts w:cs="Arial"/>
          <w:sz w:val="16"/>
          <w:szCs w:val="16"/>
        </w:rPr>
      </w:pPr>
    </w:p>
    <w:p w14:paraId="19F7B9BB" w14:textId="77777777" w:rsidR="00A25938" w:rsidRDefault="00A25938" w:rsidP="002A44B2">
      <w:pPr>
        <w:rPr>
          <w:rFonts w:cs="Arial"/>
          <w:sz w:val="16"/>
          <w:szCs w:val="16"/>
        </w:rPr>
      </w:pPr>
    </w:p>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F230AA" w14:paraId="7C632D88" w14:textId="77777777" w:rsidTr="00B47FCC">
        <w:trPr>
          <w:trHeight w:val="5655"/>
        </w:trPr>
        <w:tc>
          <w:tcPr>
            <w:tcW w:w="3641" w:type="dxa"/>
          </w:tcPr>
          <w:p w14:paraId="4F9D04F6" w14:textId="77777777" w:rsidR="00F230AA" w:rsidRDefault="00F230AA" w:rsidP="00107274">
            <w:pPr>
              <w:rPr>
                <w:b/>
              </w:rPr>
            </w:pPr>
            <w:r w:rsidRPr="005045E7">
              <w:rPr>
                <w:b/>
              </w:rPr>
              <w:t>Team Vand og Natur</w:t>
            </w:r>
          </w:p>
          <w:p w14:paraId="55D43CE3" w14:textId="77777777" w:rsidR="00F230AA" w:rsidRDefault="00F230AA" w:rsidP="00107274"/>
          <w:p w14:paraId="4A30C368" w14:textId="77777777" w:rsidR="00F230AA" w:rsidRPr="005045E7" w:rsidRDefault="00F230AA" w:rsidP="00107274">
            <w:pPr>
              <w:rPr>
                <w:sz w:val="15"/>
                <w:szCs w:val="15"/>
              </w:rPr>
            </w:pPr>
            <w:r w:rsidRPr="005045E7">
              <w:rPr>
                <w:sz w:val="15"/>
                <w:szCs w:val="15"/>
              </w:rPr>
              <w:t>Næstved Kommune</w:t>
            </w:r>
          </w:p>
          <w:p w14:paraId="4BC538AF" w14:textId="77777777" w:rsidR="00F230AA" w:rsidRDefault="00F230AA" w:rsidP="00107274">
            <w:pPr>
              <w:rPr>
                <w:sz w:val="15"/>
                <w:szCs w:val="15"/>
              </w:rPr>
            </w:pPr>
            <w:r>
              <w:rPr>
                <w:sz w:val="15"/>
                <w:szCs w:val="15"/>
              </w:rPr>
              <w:t>5588 5588</w:t>
            </w:r>
          </w:p>
          <w:p w14:paraId="681C6B7C" w14:textId="77777777" w:rsidR="00F230AA" w:rsidRPr="005045E7" w:rsidRDefault="00F230AA" w:rsidP="00107274">
            <w:pPr>
              <w:rPr>
                <w:sz w:val="15"/>
                <w:szCs w:val="15"/>
              </w:rPr>
            </w:pPr>
          </w:p>
          <w:p w14:paraId="2554730D" w14:textId="77777777" w:rsidR="00F230AA" w:rsidRPr="00066AC6" w:rsidRDefault="00F230AA" w:rsidP="00107274">
            <w:pPr>
              <w:rPr>
                <w:sz w:val="15"/>
                <w:szCs w:val="15"/>
              </w:rPr>
            </w:pPr>
            <w:hyperlink r:id="rId10" w:history="1">
              <w:r w:rsidRPr="00066AC6">
                <w:rPr>
                  <w:rStyle w:val="Hyperlink"/>
                  <w:sz w:val="15"/>
                  <w:szCs w:val="15"/>
                </w:rPr>
                <w:t>www.naestved.dk</w:t>
              </w:r>
            </w:hyperlink>
          </w:p>
          <w:p w14:paraId="33CE8EFE" w14:textId="77777777" w:rsidR="00F230AA" w:rsidRDefault="00F230AA" w:rsidP="00107274">
            <w:pPr>
              <w:rPr>
                <w:sz w:val="15"/>
                <w:szCs w:val="15"/>
              </w:rPr>
            </w:pPr>
          </w:p>
          <w:p w14:paraId="165074E0" w14:textId="77777777" w:rsidR="00F230AA" w:rsidRPr="005045E7" w:rsidRDefault="00F230AA" w:rsidP="00107274">
            <w:pPr>
              <w:rPr>
                <w:sz w:val="15"/>
                <w:szCs w:val="15"/>
              </w:rPr>
            </w:pPr>
          </w:p>
          <w:p w14:paraId="27A07D9C" w14:textId="77777777" w:rsidR="00F230AA" w:rsidRPr="00B14D51" w:rsidRDefault="00F230AA" w:rsidP="00107274">
            <w:pPr>
              <w:rPr>
                <w:sz w:val="15"/>
                <w:szCs w:val="15"/>
              </w:rPr>
            </w:pPr>
            <w:r w:rsidRPr="00B14D51">
              <w:rPr>
                <w:sz w:val="15"/>
                <w:szCs w:val="15"/>
              </w:rPr>
              <w:t>Dato</w:t>
            </w:r>
          </w:p>
          <w:p w14:paraId="2F0665C1" w14:textId="77777777" w:rsidR="00F230AA" w:rsidRPr="005045E7" w:rsidRDefault="00F230AA" w:rsidP="00107274">
            <w:pPr>
              <w:rPr>
                <w:sz w:val="15"/>
                <w:szCs w:val="15"/>
              </w:rPr>
            </w:pPr>
          </w:p>
          <w:p w14:paraId="237A6007" w14:textId="77777777" w:rsidR="00F230AA" w:rsidRDefault="00F230AA" w:rsidP="00107274">
            <w:pPr>
              <w:rPr>
                <w:sz w:val="15"/>
                <w:szCs w:val="15"/>
              </w:rPr>
            </w:pPr>
            <w:r>
              <w:rPr>
                <w:sz w:val="15"/>
                <w:szCs w:val="15"/>
              </w:rPr>
              <w:t>Sagsnr.</w:t>
            </w:r>
          </w:p>
          <w:p w14:paraId="296A28FD" w14:textId="77777777" w:rsidR="00F230AA" w:rsidRPr="005045E7" w:rsidRDefault="00F230AA" w:rsidP="00107274">
            <w:pPr>
              <w:rPr>
                <w:b/>
                <w:sz w:val="15"/>
                <w:szCs w:val="15"/>
              </w:rPr>
            </w:pPr>
          </w:p>
          <w:p w14:paraId="68B34B86" w14:textId="77777777" w:rsidR="00F230AA" w:rsidRDefault="00F230AA" w:rsidP="00107274">
            <w:pPr>
              <w:rPr>
                <w:sz w:val="15"/>
                <w:szCs w:val="15"/>
              </w:rPr>
            </w:pPr>
          </w:p>
          <w:p w14:paraId="416536CF" w14:textId="77777777" w:rsidR="00F230AA" w:rsidRPr="005045E7" w:rsidRDefault="00F230AA" w:rsidP="00107274">
            <w:pPr>
              <w:rPr>
                <w:sz w:val="15"/>
                <w:szCs w:val="15"/>
              </w:rPr>
            </w:pPr>
            <w:r>
              <w:rPr>
                <w:sz w:val="15"/>
                <w:szCs w:val="15"/>
              </w:rPr>
              <w:t>Sagsbehandler</w:t>
            </w:r>
          </w:p>
          <w:p w14:paraId="4FC84E6A" w14:textId="06F96E06" w:rsidR="007D0744" w:rsidRPr="005045E7" w:rsidRDefault="007D0744" w:rsidP="005045E7">
            <w:pPr>
              <w:rPr>
                <w:b/>
                <w:sz w:val="15"/>
                <w:szCs w:val="15"/>
              </w:rPr>
            </w:pPr>
            <w:r>
              <w:rPr>
                <w:b/>
                <w:sz w:val="15"/>
                <w:szCs w:val="15"/>
              </w:rPr>
              <w:t>Søren Madsen</w:t>
            </w:r>
          </w:p>
          <w:p w14:paraId="5A36C5BE" w14:textId="038AEB1C" w:rsidR="00F230AA" w:rsidRDefault="007D0744" w:rsidP="00107274">
            <w:pPr>
              <w:rPr>
                <w:b/>
                <w:sz w:val="15"/>
                <w:szCs w:val="15"/>
              </w:rPr>
            </w:pPr>
            <w:hyperlink r:id="rId11" w:history="1">
              <w:r w:rsidRPr="0054291F">
                <w:rPr>
                  <w:rStyle w:val="Hyperlink"/>
                  <w:rFonts w:cstheme="minorBidi"/>
                  <w:b/>
                  <w:sz w:val="15"/>
                  <w:szCs w:val="15"/>
                </w:rPr>
                <w:t>sorma@naestved.dk</w:t>
              </w:r>
            </w:hyperlink>
          </w:p>
          <w:p w14:paraId="371FC853" w14:textId="77777777" w:rsidR="007D0744" w:rsidRDefault="007D0744" w:rsidP="00107274">
            <w:pPr>
              <w:rPr>
                <w:b/>
                <w:sz w:val="15"/>
                <w:szCs w:val="15"/>
              </w:rPr>
            </w:pPr>
          </w:p>
          <w:p w14:paraId="5A474D09" w14:textId="77777777" w:rsidR="00F230AA" w:rsidRPr="00110333" w:rsidRDefault="00F230AA" w:rsidP="007D0744">
            <w:pPr>
              <w:rPr>
                <w:b/>
                <w:sz w:val="15"/>
                <w:szCs w:val="15"/>
              </w:rPr>
            </w:pPr>
          </w:p>
        </w:tc>
      </w:tr>
    </w:tbl>
    <w:p w14:paraId="03D6B465" w14:textId="77777777" w:rsidR="00F230AA" w:rsidRDefault="00F230AA" w:rsidP="00A22EF2">
      <w:pPr>
        <w:rPr>
          <w:rFonts w:cs="Arial"/>
          <w:szCs w:val="20"/>
        </w:rPr>
      </w:pPr>
    </w:p>
    <w:p w14:paraId="5ED32F14" w14:textId="5387B75C" w:rsidR="00F230AA" w:rsidRDefault="008A2A8D" w:rsidP="00A22EF2">
      <w:pPr>
        <w:rPr>
          <w:rFonts w:cs="Arial"/>
          <w:szCs w:val="20"/>
        </w:rPr>
      </w:pPr>
      <w:r>
        <w:rPr>
          <w:rFonts w:cs="Arial"/>
          <w:szCs w:val="20"/>
        </w:rPr>
        <w:t>Næstved Kommune</w:t>
      </w:r>
      <w:r w:rsidR="000922AE" w:rsidRPr="000922AE">
        <w:rPr>
          <w:rFonts w:cs="Arial"/>
          <w:szCs w:val="20"/>
        </w:rPr>
        <w:t xml:space="preserve"> </w:t>
      </w:r>
    </w:p>
    <w:p w14:paraId="50074EF6" w14:textId="6C710D79" w:rsidR="00743E0C" w:rsidRDefault="008A2A8D" w:rsidP="00A22EF2">
      <w:pPr>
        <w:rPr>
          <w:rFonts w:cs="Arial"/>
          <w:szCs w:val="20"/>
        </w:rPr>
      </w:pPr>
      <w:r>
        <w:rPr>
          <w:rFonts w:cs="Arial"/>
          <w:szCs w:val="20"/>
        </w:rPr>
        <w:t>Rådmandshaven 20</w:t>
      </w:r>
    </w:p>
    <w:p w14:paraId="620E8F95" w14:textId="1C29CDCA" w:rsidR="00F230AA" w:rsidRDefault="008A2A8D" w:rsidP="00A22EF2">
      <w:pPr>
        <w:rPr>
          <w:rFonts w:cs="Arial"/>
          <w:szCs w:val="20"/>
        </w:rPr>
      </w:pPr>
      <w:r>
        <w:rPr>
          <w:rFonts w:cs="Arial"/>
          <w:szCs w:val="20"/>
        </w:rPr>
        <w:t>4700 Næstved</w:t>
      </w:r>
    </w:p>
    <w:p w14:paraId="63A73F50" w14:textId="77777777" w:rsidR="00F230AA" w:rsidRDefault="00F230AA" w:rsidP="00A22EF2">
      <w:pPr>
        <w:rPr>
          <w:rFonts w:cs="Arial"/>
          <w:szCs w:val="20"/>
        </w:rPr>
      </w:pPr>
    </w:p>
    <w:p w14:paraId="2234C764" w14:textId="77777777" w:rsidR="00F230AA" w:rsidRDefault="00F230AA" w:rsidP="00A22EF2">
      <w:pPr>
        <w:rPr>
          <w:rFonts w:cs="Arial"/>
          <w:szCs w:val="20"/>
        </w:rPr>
      </w:pPr>
    </w:p>
    <w:p w14:paraId="5E558290" w14:textId="77777777" w:rsidR="00F230AA" w:rsidRDefault="00F230AA" w:rsidP="00A22EF2">
      <w:pPr>
        <w:rPr>
          <w:rFonts w:cs="Arial"/>
          <w:szCs w:val="20"/>
        </w:rPr>
      </w:pPr>
    </w:p>
    <w:p w14:paraId="70EC14AD" w14:textId="77777777" w:rsidR="00B14D51" w:rsidRDefault="00B14D51" w:rsidP="00A22EF2">
      <w:pPr>
        <w:rPr>
          <w:rFonts w:cs="Arial"/>
          <w:szCs w:val="20"/>
        </w:rPr>
      </w:pPr>
    </w:p>
    <w:p w14:paraId="117EB99D" w14:textId="77777777" w:rsidR="00F230AA" w:rsidRDefault="00F230AA" w:rsidP="00A22EF2">
      <w:pPr>
        <w:rPr>
          <w:rFonts w:cs="Arial"/>
          <w:szCs w:val="20"/>
        </w:rPr>
      </w:pPr>
    </w:p>
    <w:p w14:paraId="27AF93D9" w14:textId="10D4949D" w:rsidR="00F230AA" w:rsidRDefault="00F230AA" w:rsidP="006F2D6B">
      <w:pPr>
        <w:rPr>
          <w:rFonts w:eastAsia="Times New Roman" w:cs="Arial"/>
          <w:sz w:val="16"/>
          <w:szCs w:val="16"/>
        </w:rPr>
      </w:pPr>
    </w:p>
    <w:p w14:paraId="15C7B27F" w14:textId="77777777" w:rsidR="00F230AA" w:rsidRDefault="00F230AA" w:rsidP="006F2D6B">
      <w:pPr>
        <w:rPr>
          <w:rFonts w:cs="Arial"/>
          <w:sz w:val="16"/>
          <w:szCs w:val="16"/>
        </w:rPr>
      </w:pPr>
    </w:p>
    <w:p w14:paraId="751678B5" w14:textId="79EDF6F0" w:rsidR="00F230AA" w:rsidRPr="00882D8B" w:rsidRDefault="00743E0C">
      <w:pPr>
        <w:rPr>
          <w:b/>
        </w:rPr>
      </w:pPr>
      <w:r>
        <w:rPr>
          <w:b/>
        </w:rPr>
        <w:t xml:space="preserve">Tilladelse til </w:t>
      </w:r>
      <w:r w:rsidR="008A2A8D">
        <w:rPr>
          <w:b/>
        </w:rPr>
        <w:t>åbning og flytning af dræn i forbindelse med plantning af ny skov ved Vridsløse</w:t>
      </w:r>
    </w:p>
    <w:p w14:paraId="7A21AE96" w14:textId="50C8109D" w:rsidR="00F230AA" w:rsidRDefault="00F230AA"/>
    <w:p w14:paraId="57745631" w14:textId="0607BAFA" w:rsidR="008509AD" w:rsidRDefault="008509AD" w:rsidP="008509AD">
      <w:r>
        <w:t>Vi meddeler her tilladelse</w:t>
      </w:r>
      <w:r w:rsidR="008A2A8D" w:rsidRPr="008A2A8D">
        <w:t xml:space="preserve"> til åbning og flytning af dræn i forbindelse med plantning af ny skov ved Vridsløse</w:t>
      </w:r>
      <w:r w:rsidR="007D0744">
        <w:t xml:space="preserve">, </w:t>
      </w:r>
      <w:r w:rsidR="009F3662">
        <w:t xml:space="preserve">matr. nr. </w:t>
      </w:r>
      <w:r w:rsidR="00852F0F">
        <w:t>3a</w:t>
      </w:r>
      <w:r w:rsidR="009F3662">
        <w:t xml:space="preserve">, </w:t>
      </w:r>
      <w:r w:rsidR="00852F0F">
        <w:t>Vridsløse by, Herlufholm</w:t>
      </w:r>
      <w:r w:rsidR="009F3662">
        <w:t xml:space="preserve">. </w:t>
      </w:r>
      <w:r>
        <w:t xml:space="preserve"> </w:t>
      </w:r>
    </w:p>
    <w:p w14:paraId="251B7782" w14:textId="77777777" w:rsidR="008509AD" w:rsidRDefault="008509AD" w:rsidP="008509AD"/>
    <w:p w14:paraId="1B3D72B5" w14:textId="425508EB" w:rsidR="008509AD" w:rsidRPr="002C2652" w:rsidRDefault="008509AD" w:rsidP="008509AD">
      <w:pPr>
        <w:rPr>
          <w:color w:val="FF0000"/>
        </w:rPr>
      </w:pPr>
      <w:r w:rsidRPr="00B14D51">
        <w:t xml:space="preserve">Tilladelsen er først gyldig når klagefristen er udløbet, og afgørelsen ikke er påklaget. Klagefristen udløber d. </w:t>
      </w:r>
      <w:r w:rsidR="00852F0F">
        <w:t>XXXXX</w:t>
      </w:r>
      <w:r w:rsidRPr="00B14D51">
        <w:t>.</w:t>
      </w:r>
    </w:p>
    <w:p w14:paraId="1F665895" w14:textId="77777777" w:rsidR="008509AD" w:rsidRDefault="008509AD" w:rsidP="008509AD"/>
    <w:p w14:paraId="346102E7" w14:textId="77777777" w:rsidR="008509AD" w:rsidRPr="005665C3" w:rsidRDefault="008509AD" w:rsidP="008509AD">
      <w:pPr>
        <w:rPr>
          <w:u w:val="single"/>
        </w:rPr>
      </w:pPr>
      <w:r w:rsidRPr="005665C3">
        <w:rPr>
          <w:u w:val="single"/>
        </w:rPr>
        <w:t>Tilladelsen gives på følgende vilkår:</w:t>
      </w:r>
    </w:p>
    <w:p w14:paraId="08B9294B" w14:textId="77777777" w:rsidR="008509AD" w:rsidRDefault="008509AD" w:rsidP="008509AD"/>
    <w:p w14:paraId="4271DFC3" w14:textId="110DB2A7" w:rsidR="008509AD" w:rsidRDefault="00A134A3" w:rsidP="008509AD">
      <w:pPr>
        <w:pStyle w:val="Listeafsnit"/>
        <w:numPr>
          <w:ilvl w:val="0"/>
          <w:numId w:val="2"/>
        </w:numPr>
      </w:pPr>
      <w:r>
        <w:t>Flytning og</w:t>
      </w:r>
      <w:r w:rsidR="00852F0F">
        <w:t xml:space="preserve">  åbning dræn</w:t>
      </w:r>
      <w:r w:rsidR="008509AD">
        <w:t xml:space="preserve"> kan påbegyndes efter klagefristens udløb. </w:t>
      </w:r>
    </w:p>
    <w:p w14:paraId="25A21A8D" w14:textId="77777777" w:rsidR="008509AD" w:rsidRDefault="008509AD" w:rsidP="008509AD">
      <w:pPr>
        <w:pStyle w:val="Listeafsnit"/>
      </w:pPr>
    </w:p>
    <w:p w14:paraId="1ECBEB63" w14:textId="77777777" w:rsidR="008509AD" w:rsidRDefault="008509AD" w:rsidP="008509AD">
      <w:pPr>
        <w:numPr>
          <w:ilvl w:val="0"/>
          <w:numId w:val="2"/>
        </w:numPr>
        <w:snapToGrid w:val="0"/>
        <w:spacing w:after="240"/>
      </w:pPr>
      <w:r>
        <w:t>Under anlægsarbejdet må der ikke ledes forurenende stoffer til vandløbet, og sedimenterende stoffer skal så vidt muligt undgås.</w:t>
      </w:r>
    </w:p>
    <w:p w14:paraId="1011F52F" w14:textId="492492E8" w:rsidR="008509AD" w:rsidRDefault="00263271" w:rsidP="008509AD">
      <w:pPr>
        <w:pStyle w:val="Listeafsnit"/>
        <w:numPr>
          <w:ilvl w:val="0"/>
          <w:numId w:val="2"/>
        </w:numPr>
      </w:pPr>
      <w:r>
        <w:t>Ansøger</w:t>
      </w:r>
      <w:r w:rsidR="008509AD">
        <w:t xml:space="preserve"> skal føre tilsyn med anlægsarbejdet.</w:t>
      </w:r>
      <w:r w:rsidR="008509AD">
        <w:br/>
      </w:r>
    </w:p>
    <w:p w14:paraId="1BF7B2BD" w14:textId="4B3330E9" w:rsidR="008509AD" w:rsidRDefault="00263271" w:rsidP="008509AD">
      <w:pPr>
        <w:numPr>
          <w:ilvl w:val="0"/>
          <w:numId w:val="2"/>
        </w:numPr>
        <w:snapToGrid w:val="0"/>
        <w:spacing w:after="240"/>
      </w:pPr>
      <w:r>
        <w:t>Ansøger</w:t>
      </w:r>
      <w:r w:rsidR="008509AD">
        <w:t xml:space="preserve"> skal udføre anlægsarbejdet som angivet i projektbeskrivelsen</w:t>
      </w:r>
      <w:r w:rsidR="00EB0623">
        <w:t xml:space="preserve"> og som angivet i tabel 1</w:t>
      </w:r>
      <w:r>
        <w:t>.</w:t>
      </w:r>
    </w:p>
    <w:p w14:paraId="35EF5047" w14:textId="21FA41FA" w:rsidR="008509AD" w:rsidRDefault="008509AD" w:rsidP="008509AD">
      <w:pPr>
        <w:numPr>
          <w:ilvl w:val="0"/>
          <w:numId w:val="2"/>
        </w:numPr>
        <w:snapToGrid w:val="0"/>
        <w:spacing w:after="240"/>
      </w:pPr>
      <w:r>
        <w:t>Når projektet er færdigt</w:t>
      </w:r>
      <w:r w:rsidR="009F3662">
        <w:t>,</w:t>
      </w:r>
      <w:r>
        <w:t xml:space="preserve"> skal vandløbet </w:t>
      </w:r>
      <w:r w:rsidR="00852F0F">
        <w:t xml:space="preserve">og dræn </w:t>
      </w:r>
      <w:r>
        <w:t>opmåles</w:t>
      </w:r>
      <w:r w:rsidR="00585A23">
        <w:t>, og opmålingen skal sendes til vandløbsmyndigheden på vandloeb@naestved.dk</w:t>
      </w:r>
      <w:r>
        <w:t>.</w:t>
      </w:r>
    </w:p>
    <w:p w14:paraId="26598FB7" w14:textId="77777777" w:rsidR="008509AD" w:rsidRDefault="008509AD" w:rsidP="008509AD">
      <w:r w:rsidRPr="0081757A">
        <w:rPr>
          <w:b/>
        </w:rPr>
        <w:t xml:space="preserve">Hvem er inddraget i projektet? </w:t>
      </w:r>
    </w:p>
    <w:p w14:paraId="54EB258A" w14:textId="42DB6540" w:rsidR="008509AD" w:rsidRPr="00403BF1" w:rsidRDefault="00403BF1" w:rsidP="008509AD">
      <w:pPr>
        <w:pStyle w:val="Listeafsnit"/>
        <w:numPr>
          <w:ilvl w:val="0"/>
          <w:numId w:val="6"/>
        </w:numPr>
      </w:pPr>
      <w:r>
        <w:rPr>
          <w:sz w:val="18"/>
          <w:szCs w:val="20"/>
        </w:rPr>
        <w:t>Næstved Kommune, er bygherre på projektet ved Michael Krogh.</w:t>
      </w:r>
    </w:p>
    <w:p w14:paraId="656E1968" w14:textId="77777777" w:rsidR="00403BF1" w:rsidRDefault="00403BF1" w:rsidP="00403BF1">
      <w:pPr>
        <w:pStyle w:val="Listeafsnit"/>
      </w:pPr>
    </w:p>
    <w:p w14:paraId="4794F859" w14:textId="0647494D" w:rsidR="008509AD" w:rsidRDefault="008509AD" w:rsidP="008509AD"/>
    <w:p w14:paraId="77D3C24C" w14:textId="11D1C7B6" w:rsidR="00302881" w:rsidRDefault="00302881" w:rsidP="008509AD"/>
    <w:p w14:paraId="45B78CD2" w14:textId="77777777" w:rsidR="00C13914" w:rsidRDefault="00C13914" w:rsidP="008509AD"/>
    <w:p w14:paraId="44403D99" w14:textId="77777777" w:rsidR="00C13914" w:rsidRDefault="00C13914" w:rsidP="008509AD"/>
    <w:p w14:paraId="4B44E63F" w14:textId="77777777" w:rsidR="00C13914" w:rsidRDefault="00C13914" w:rsidP="008509AD"/>
    <w:p w14:paraId="50807C1F" w14:textId="77777777" w:rsidR="00C13914" w:rsidRDefault="00C13914" w:rsidP="008509AD"/>
    <w:p w14:paraId="219009A2" w14:textId="77777777" w:rsidR="00C13914" w:rsidRDefault="00C13914" w:rsidP="008509AD"/>
    <w:p w14:paraId="4C8A4B27" w14:textId="77777777" w:rsidR="00302881" w:rsidRDefault="00302881" w:rsidP="008509AD"/>
    <w:p w14:paraId="39084553" w14:textId="77777777" w:rsidR="008509AD" w:rsidRDefault="008509AD" w:rsidP="008509AD">
      <w:pPr>
        <w:rPr>
          <w:b/>
        </w:rPr>
      </w:pPr>
      <w:r>
        <w:rPr>
          <w:b/>
        </w:rPr>
        <w:lastRenderedPageBreak/>
        <w:t>Kort over projektområdet</w:t>
      </w:r>
    </w:p>
    <w:p w14:paraId="0D585693" w14:textId="77777777" w:rsidR="008509AD" w:rsidRDefault="008509AD" w:rsidP="008509AD">
      <w:pPr>
        <w:rPr>
          <w:b/>
        </w:rPr>
      </w:pPr>
    </w:p>
    <w:p w14:paraId="4973C93F" w14:textId="6B93876E" w:rsidR="009F3662" w:rsidRDefault="00852F0F" w:rsidP="008509AD">
      <w:pPr>
        <w:rPr>
          <w:noProof/>
          <w:lang w:eastAsia="da-DK"/>
        </w:rPr>
      </w:pPr>
      <w:r w:rsidRPr="00852F0F">
        <w:rPr>
          <w:noProof/>
          <w:lang w:eastAsia="da-DK"/>
        </w:rPr>
        <w:drawing>
          <wp:inline distT="0" distB="0" distL="0" distR="0" wp14:anchorId="15BF6B98" wp14:editId="1A04D046">
            <wp:extent cx="3856047" cy="2644775"/>
            <wp:effectExtent l="0" t="0" r="0" b="3175"/>
            <wp:docPr id="1739855438" name="Billede 1" descr="Et billede, der indeholder kort, tekst, atla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55438" name="Billede 1" descr="Et billede, der indeholder kort, tekst, atlas&#10;&#10;AI-genereret indhold kan være ukorrekt."/>
                    <pic:cNvPicPr/>
                  </pic:nvPicPr>
                  <pic:blipFill>
                    <a:blip r:embed="rId12"/>
                    <a:stretch>
                      <a:fillRect/>
                    </a:stretch>
                  </pic:blipFill>
                  <pic:spPr>
                    <a:xfrm>
                      <a:off x="0" y="0"/>
                      <a:ext cx="3861169" cy="2648288"/>
                    </a:xfrm>
                    <a:prstGeom prst="rect">
                      <a:avLst/>
                    </a:prstGeom>
                  </pic:spPr>
                </pic:pic>
              </a:graphicData>
            </a:graphic>
          </wp:inline>
        </w:drawing>
      </w:r>
    </w:p>
    <w:p w14:paraId="10FDFB94" w14:textId="3A0F922E" w:rsidR="008509AD" w:rsidRDefault="008509AD" w:rsidP="008509AD">
      <w:pPr>
        <w:rPr>
          <w:i/>
        </w:rPr>
      </w:pPr>
      <w:r>
        <w:rPr>
          <w:i/>
        </w:rPr>
        <w:t>Kort 1</w:t>
      </w:r>
      <w:r w:rsidR="00E84499">
        <w:rPr>
          <w:i/>
        </w:rPr>
        <w:t>.</w:t>
      </w:r>
      <w:r>
        <w:rPr>
          <w:i/>
        </w:rPr>
        <w:t xml:space="preserve"> </w:t>
      </w:r>
      <w:r w:rsidR="00E84499">
        <w:rPr>
          <w:i/>
        </w:rPr>
        <w:t>O</w:t>
      </w:r>
      <w:r w:rsidRPr="00116EE0">
        <w:rPr>
          <w:i/>
        </w:rPr>
        <w:t>versigtskort over</w:t>
      </w:r>
      <w:r>
        <w:rPr>
          <w:i/>
        </w:rPr>
        <w:t xml:space="preserve"> </w:t>
      </w:r>
      <w:r w:rsidR="009F3662">
        <w:rPr>
          <w:i/>
        </w:rPr>
        <w:t>projektområdet.</w:t>
      </w:r>
      <w:r w:rsidR="00052571">
        <w:rPr>
          <w:i/>
        </w:rPr>
        <w:t xml:space="preserve"> </w:t>
      </w:r>
      <w:r w:rsidR="00852F0F">
        <w:rPr>
          <w:i/>
        </w:rPr>
        <w:t>Grønt område er skovresningsområdet</w:t>
      </w:r>
      <w:r w:rsidR="00052571">
        <w:rPr>
          <w:i/>
        </w:rPr>
        <w:t>.</w:t>
      </w:r>
    </w:p>
    <w:p w14:paraId="6E01E1E8" w14:textId="5944721F" w:rsidR="00E84499" w:rsidRDefault="00E84499" w:rsidP="008509AD">
      <w:pPr>
        <w:rPr>
          <w:i/>
        </w:rPr>
      </w:pPr>
    </w:p>
    <w:p w14:paraId="44AFF1CE" w14:textId="0E20F6B4" w:rsidR="003806C1" w:rsidRDefault="00C20279" w:rsidP="008509AD">
      <w:pPr>
        <w:rPr>
          <w:noProof/>
        </w:rPr>
      </w:pPr>
      <w:r w:rsidRPr="00C20279">
        <w:rPr>
          <w:noProof/>
        </w:rPr>
        <w:drawing>
          <wp:inline distT="0" distB="0" distL="0" distR="0" wp14:anchorId="21A520F9" wp14:editId="1EB68316">
            <wp:extent cx="6839762" cy="4429125"/>
            <wp:effectExtent l="0" t="0" r="0" b="0"/>
            <wp:docPr id="625912912" name="Billede 1" descr="Et billede, der indeholder kort, luf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12912" name="Billede 1" descr="Et billede, der indeholder kort, luft&#10;&#10;AI-genereret indhold kan være ukorrekt."/>
                    <pic:cNvPicPr/>
                  </pic:nvPicPr>
                  <pic:blipFill>
                    <a:blip r:embed="rId13"/>
                    <a:stretch>
                      <a:fillRect/>
                    </a:stretch>
                  </pic:blipFill>
                  <pic:spPr>
                    <a:xfrm>
                      <a:off x="0" y="0"/>
                      <a:ext cx="6860574" cy="4442602"/>
                    </a:xfrm>
                    <a:prstGeom prst="rect">
                      <a:avLst/>
                    </a:prstGeom>
                  </pic:spPr>
                </pic:pic>
              </a:graphicData>
            </a:graphic>
          </wp:inline>
        </w:drawing>
      </w:r>
    </w:p>
    <w:p w14:paraId="3B45D131" w14:textId="36B98367" w:rsidR="009F3662" w:rsidRPr="00E84499" w:rsidRDefault="00E84499" w:rsidP="008509AD">
      <w:pPr>
        <w:rPr>
          <w:bCs/>
          <w:i/>
          <w:iCs/>
        </w:rPr>
      </w:pPr>
      <w:bookmarkStart w:id="0" w:name="_Hlk142377739"/>
      <w:r w:rsidRPr="00E84499">
        <w:rPr>
          <w:bCs/>
          <w:i/>
          <w:iCs/>
        </w:rPr>
        <w:t>Kort 2. Projektkort.</w:t>
      </w:r>
      <w:r w:rsidR="00403BF1">
        <w:rPr>
          <w:bCs/>
          <w:i/>
          <w:iCs/>
        </w:rPr>
        <w:t xml:space="preserve"> </w:t>
      </w:r>
      <w:r w:rsidRPr="00E84499">
        <w:rPr>
          <w:bCs/>
          <w:i/>
          <w:iCs/>
        </w:rPr>
        <w:t xml:space="preserve"> </w:t>
      </w:r>
      <w:r w:rsidR="003806C1">
        <w:rPr>
          <w:bCs/>
          <w:i/>
          <w:iCs/>
        </w:rPr>
        <w:t>Lyseblå</w:t>
      </w:r>
      <w:r w:rsidRPr="00E84499">
        <w:rPr>
          <w:bCs/>
          <w:i/>
          <w:iCs/>
        </w:rPr>
        <w:t xml:space="preserve"> </w:t>
      </w:r>
      <w:r w:rsidR="00403BF1">
        <w:rPr>
          <w:bCs/>
          <w:i/>
          <w:iCs/>
        </w:rPr>
        <w:t>skravering er søer</w:t>
      </w:r>
      <w:r>
        <w:rPr>
          <w:bCs/>
          <w:i/>
          <w:iCs/>
        </w:rPr>
        <w:t>.</w:t>
      </w:r>
      <w:r w:rsidRPr="00E84499">
        <w:rPr>
          <w:bCs/>
          <w:i/>
          <w:iCs/>
        </w:rPr>
        <w:t xml:space="preserve"> </w:t>
      </w:r>
      <w:r w:rsidR="003806C1">
        <w:rPr>
          <w:bCs/>
          <w:i/>
          <w:iCs/>
        </w:rPr>
        <w:t>Mørkeb</w:t>
      </w:r>
      <w:r w:rsidRPr="00E84499">
        <w:rPr>
          <w:bCs/>
          <w:i/>
          <w:iCs/>
        </w:rPr>
        <w:t xml:space="preserve">lå linje er </w:t>
      </w:r>
      <w:r w:rsidR="00403BF1">
        <w:rPr>
          <w:bCs/>
          <w:i/>
          <w:iCs/>
        </w:rPr>
        <w:t>åbent vandløb/ grøft.</w:t>
      </w:r>
      <w:r w:rsidR="002B4ADF">
        <w:rPr>
          <w:bCs/>
          <w:i/>
          <w:iCs/>
        </w:rPr>
        <w:t xml:space="preserve"> </w:t>
      </w:r>
      <w:r w:rsidRPr="00E84499">
        <w:rPr>
          <w:bCs/>
          <w:i/>
          <w:iCs/>
        </w:rPr>
        <w:t xml:space="preserve"> </w:t>
      </w:r>
      <w:r w:rsidR="003806C1">
        <w:rPr>
          <w:bCs/>
          <w:i/>
          <w:iCs/>
        </w:rPr>
        <w:t>Orange</w:t>
      </w:r>
      <w:r w:rsidR="00C20279">
        <w:rPr>
          <w:bCs/>
          <w:i/>
          <w:iCs/>
        </w:rPr>
        <w:t xml:space="preserve"> streg</w:t>
      </w:r>
      <w:r w:rsidR="00403BF1">
        <w:rPr>
          <w:bCs/>
          <w:i/>
          <w:iCs/>
        </w:rPr>
        <w:t xml:space="preserve"> er nyt </w:t>
      </w:r>
      <w:r w:rsidR="00C20279">
        <w:rPr>
          <w:bCs/>
          <w:i/>
          <w:iCs/>
        </w:rPr>
        <w:t>dræn</w:t>
      </w:r>
      <w:r w:rsidR="00C8390A">
        <w:rPr>
          <w:bCs/>
          <w:i/>
          <w:iCs/>
        </w:rPr>
        <w:t>.</w:t>
      </w:r>
      <w:r w:rsidR="002B4ADF">
        <w:rPr>
          <w:bCs/>
          <w:i/>
          <w:iCs/>
        </w:rPr>
        <w:t xml:space="preserve">  Brunt område er placering af afgravet jord. </w:t>
      </w:r>
      <w:r w:rsidR="00403BF1">
        <w:rPr>
          <w:bCs/>
          <w:i/>
          <w:iCs/>
        </w:rPr>
        <w:t>Sort streg er drænafbrydelser.</w:t>
      </w:r>
    </w:p>
    <w:bookmarkEnd w:id="0"/>
    <w:p w14:paraId="0473ADE6" w14:textId="77777777" w:rsidR="00E84499" w:rsidRDefault="00E84499" w:rsidP="008509AD">
      <w:pPr>
        <w:rPr>
          <w:b/>
        </w:rPr>
      </w:pPr>
    </w:p>
    <w:p w14:paraId="3DD53738" w14:textId="1BB62E95" w:rsidR="002B4ADF" w:rsidRDefault="008509AD" w:rsidP="008509AD">
      <w:pPr>
        <w:rPr>
          <w:b/>
        </w:rPr>
      </w:pPr>
      <w:r>
        <w:rPr>
          <w:b/>
        </w:rPr>
        <w:t>Baggrund og formål med projektet</w:t>
      </w:r>
      <w:r w:rsidR="002B4ADF">
        <w:rPr>
          <w:b/>
        </w:rPr>
        <w:t>.</w:t>
      </w:r>
    </w:p>
    <w:p w14:paraId="7639BDEA" w14:textId="57C824DD" w:rsidR="00403BF1" w:rsidRDefault="00403BF1" w:rsidP="008509AD">
      <w:r>
        <w:t xml:space="preserve">Næstved Kommune ønsker at rejse skov på arealet. I den forbindelse er det nødvendigt at omlægge nogle dræn i område, for at få en mere naturlig hydrologi. Vist på kort 2.   </w:t>
      </w:r>
    </w:p>
    <w:p w14:paraId="3083FE18" w14:textId="77777777" w:rsidR="00403BF1" w:rsidRDefault="00403BF1" w:rsidP="008509AD"/>
    <w:p w14:paraId="6271CC8F" w14:textId="3D9C1B1D" w:rsidR="008509AD" w:rsidRDefault="008509AD" w:rsidP="008509AD">
      <w:pPr>
        <w:rPr>
          <w:b/>
        </w:rPr>
      </w:pPr>
      <w:r>
        <w:rPr>
          <w:b/>
        </w:rPr>
        <w:t>Beskrivelse af projektet</w:t>
      </w:r>
    </w:p>
    <w:p w14:paraId="6504649D" w14:textId="0425DEFF" w:rsidR="00403BF1" w:rsidRDefault="00265A57" w:rsidP="008509AD">
      <w:r>
        <w:t>Projektet er beskrevet med punkterne 1 til 13, der ses på kort 2.</w:t>
      </w:r>
    </w:p>
    <w:p w14:paraId="08B11846" w14:textId="77777777" w:rsidR="00C20279" w:rsidRDefault="00C20279" w:rsidP="008509AD"/>
    <w:p w14:paraId="5B357856" w14:textId="77777777" w:rsidR="00C20279" w:rsidRDefault="00C20279" w:rsidP="008509AD"/>
    <w:p w14:paraId="22BCA2E0" w14:textId="77777777" w:rsidR="00C20279" w:rsidRDefault="00C20279" w:rsidP="008509AD"/>
    <w:tbl>
      <w:tblPr>
        <w:tblStyle w:val="Gittertabel5-mrk-farve5"/>
        <w:tblW w:w="0" w:type="auto"/>
        <w:tblLook w:val="04A0" w:firstRow="1" w:lastRow="0" w:firstColumn="1" w:lastColumn="0" w:noHBand="0" w:noVBand="1"/>
      </w:tblPr>
      <w:tblGrid>
        <w:gridCol w:w="1271"/>
        <w:gridCol w:w="5382"/>
      </w:tblGrid>
      <w:tr w:rsidR="00265A57" w14:paraId="593E8F07" w14:textId="77777777" w:rsidTr="00265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DBE2F75" w14:textId="6F022B64" w:rsidR="00265A57" w:rsidRPr="00E25A60" w:rsidRDefault="00265A57" w:rsidP="008509AD">
            <w:pPr>
              <w:rPr>
                <w:color w:val="FF0000"/>
              </w:rPr>
            </w:pPr>
            <w:r w:rsidRPr="00E25A60">
              <w:rPr>
                <w:color w:val="auto"/>
              </w:rPr>
              <w:t>Punkt</w:t>
            </w:r>
          </w:p>
        </w:tc>
        <w:tc>
          <w:tcPr>
            <w:tcW w:w="5382" w:type="dxa"/>
          </w:tcPr>
          <w:p w14:paraId="742F64E5" w14:textId="0E77A7C0" w:rsidR="00265A57" w:rsidRPr="00E25A60" w:rsidRDefault="00E25A60" w:rsidP="008509AD">
            <w:pPr>
              <w:cnfStyle w:val="100000000000" w:firstRow="1" w:lastRow="0" w:firstColumn="0" w:lastColumn="0" w:oddVBand="0" w:evenVBand="0" w:oddHBand="0" w:evenHBand="0" w:firstRowFirstColumn="0" w:firstRowLastColumn="0" w:lastRowFirstColumn="0" w:lastRowLastColumn="0"/>
              <w:rPr>
                <w:color w:val="FF0000"/>
              </w:rPr>
            </w:pPr>
            <w:r w:rsidRPr="00E25A60">
              <w:rPr>
                <w:color w:val="auto"/>
              </w:rPr>
              <w:t>tekst</w:t>
            </w:r>
          </w:p>
        </w:tc>
      </w:tr>
      <w:tr w:rsidR="00265A57" w:rsidRPr="00265A57" w14:paraId="24944D92" w14:textId="77777777" w:rsidTr="002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7B04A33" w14:textId="6A69893E" w:rsidR="00265A57" w:rsidRPr="00265A57" w:rsidRDefault="00265A57" w:rsidP="008509AD">
            <w:pPr>
              <w:rPr>
                <w:color w:val="000000" w:themeColor="text1"/>
              </w:rPr>
            </w:pPr>
            <w:r w:rsidRPr="00265A57">
              <w:rPr>
                <w:color w:val="000000" w:themeColor="text1"/>
              </w:rPr>
              <w:t>1</w:t>
            </w:r>
          </w:p>
        </w:tc>
        <w:tc>
          <w:tcPr>
            <w:tcW w:w="5382" w:type="dxa"/>
          </w:tcPr>
          <w:p w14:paraId="13E061DD" w14:textId="3221F2D2" w:rsidR="00796871" w:rsidRDefault="00796871" w:rsidP="008509A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Der graves en grøft der er vandret i hele sin længde. Den har en </w:t>
            </w:r>
            <w:r w:rsidR="00265A57">
              <w:rPr>
                <w:color w:val="000000" w:themeColor="text1"/>
              </w:rPr>
              <w:t xml:space="preserve">bundbrede på 60 cm </w:t>
            </w:r>
            <w:r>
              <w:rPr>
                <w:color w:val="000000" w:themeColor="text1"/>
              </w:rPr>
              <w:t xml:space="preserve">og en </w:t>
            </w:r>
            <w:r w:rsidR="00265A57">
              <w:rPr>
                <w:color w:val="000000" w:themeColor="text1"/>
              </w:rPr>
              <w:t>bundkote</w:t>
            </w:r>
            <w:r>
              <w:rPr>
                <w:color w:val="000000" w:themeColor="text1"/>
              </w:rPr>
              <w:t xml:space="preserve"> på</w:t>
            </w:r>
            <w:r w:rsidR="00265A57">
              <w:rPr>
                <w:color w:val="000000" w:themeColor="text1"/>
              </w:rPr>
              <w:t xml:space="preserve"> 57,25</w:t>
            </w:r>
            <w:r>
              <w:rPr>
                <w:color w:val="000000" w:themeColor="text1"/>
              </w:rPr>
              <w:t xml:space="preserve"> m.</w:t>
            </w:r>
            <w:r w:rsidR="00265A57">
              <w:rPr>
                <w:color w:val="000000" w:themeColor="text1"/>
              </w:rPr>
              <w:t xml:space="preserve">  Skråningsanlæg </w:t>
            </w:r>
            <w:r>
              <w:rPr>
                <w:color w:val="000000" w:themeColor="text1"/>
              </w:rPr>
              <w:t xml:space="preserve">på siden er </w:t>
            </w:r>
            <w:r w:rsidR="00265A57">
              <w:rPr>
                <w:color w:val="000000" w:themeColor="text1"/>
              </w:rPr>
              <w:t>1:1,5</w:t>
            </w:r>
            <w:r>
              <w:rPr>
                <w:color w:val="000000" w:themeColor="text1"/>
              </w:rPr>
              <w:t>,</w:t>
            </w:r>
            <w:r w:rsidR="00265A57">
              <w:rPr>
                <w:color w:val="000000" w:themeColor="text1"/>
              </w:rPr>
              <w:t xml:space="preserve"> </w:t>
            </w:r>
            <w:r>
              <w:rPr>
                <w:color w:val="000000" w:themeColor="text1"/>
              </w:rPr>
              <w:t>og grøftens længde er</w:t>
            </w:r>
            <w:r w:rsidR="00265A57">
              <w:rPr>
                <w:color w:val="000000" w:themeColor="text1"/>
              </w:rPr>
              <w:t xml:space="preserve"> 13 meter</w:t>
            </w:r>
            <w:r>
              <w:rPr>
                <w:color w:val="000000" w:themeColor="text1"/>
              </w:rPr>
              <w:t>.</w:t>
            </w:r>
          </w:p>
          <w:p w14:paraId="1FF2BE07" w14:textId="0486BF42" w:rsidR="00796871" w:rsidRDefault="00796871" w:rsidP="008509A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For erosions sikring udlægges der m</w:t>
            </w:r>
            <w:r w:rsidR="00265A57">
              <w:rPr>
                <w:color w:val="000000" w:themeColor="text1"/>
              </w:rPr>
              <w:t xml:space="preserve">idt på </w:t>
            </w:r>
            <w:r>
              <w:rPr>
                <w:color w:val="000000" w:themeColor="text1"/>
              </w:rPr>
              <w:t>grøften</w:t>
            </w:r>
            <w:r w:rsidR="00265A57">
              <w:rPr>
                <w:color w:val="000000" w:themeColor="text1"/>
              </w:rPr>
              <w:t xml:space="preserve"> </w:t>
            </w:r>
            <w:r>
              <w:rPr>
                <w:color w:val="000000" w:themeColor="text1"/>
              </w:rPr>
              <w:t xml:space="preserve">et </w:t>
            </w:r>
            <w:r w:rsidR="00265A57">
              <w:rPr>
                <w:color w:val="000000" w:themeColor="text1"/>
              </w:rPr>
              <w:t>15 cm</w:t>
            </w:r>
            <w:r>
              <w:rPr>
                <w:color w:val="000000" w:themeColor="text1"/>
              </w:rPr>
              <w:t xml:space="preserve"> tykt lag sten (singels).</w:t>
            </w:r>
          </w:p>
          <w:p w14:paraId="42C0953F" w14:textId="77777777" w:rsidR="00265A57" w:rsidRDefault="00796871" w:rsidP="008509A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anlægges en lille ca. 10 meter bred dæmning omkring grøften og med top i kote 57,50m.  I gennemsnit er den ca. 25 cm høj.</w:t>
            </w:r>
          </w:p>
          <w:p w14:paraId="511B6F93" w14:textId="31A35853" w:rsidR="009E77D1" w:rsidRPr="00265A57" w:rsidRDefault="009E77D1"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65A57" w:rsidRPr="00265A57" w14:paraId="20CA78E3" w14:textId="77777777" w:rsidTr="00265A57">
        <w:tc>
          <w:tcPr>
            <w:cnfStyle w:val="001000000000" w:firstRow="0" w:lastRow="0" w:firstColumn="1" w:lastColumn="0" w:oddVBand="0" w:evenVBand="0" w:oddHBand="0" w:evenHBand="0" w:firstRowFirstColumn="0" w:firstRowLastColumn="0" w:lastRowFirstColumn="0" w:lastRowLastColumn="0"/>
            <w:tcW w:w="1271" w:type="dxa"/>
          </w:tcPr>
          <w:p w14:paraId="5001DC14" w14:textId="3C2B3E19" w:rsidR="00265A57" w:rsidRPr="00265A57" w:rsidRDefault="00865373" w:rsidP="008509AD">
            <w:pPr>
              <w:rPr>
                <w:color w:val="000000" w:themeColor="text1"/>
              </w:rPr>
            </w:pPr>
            <w:r>
              <w:rPr>
                <w:color w:val="000000" w:themeColor="text1"/>
              </w:rPr>
              <w:t>2</w:t>
            </w:r>
          </w:p>
        </w:tc>
        <w:tc>
          <w:tcPr>
            <w:tcW w:w="5382" w:type="dxa"/>
          </w:tcPr>
          <w:p w14:paraId="712C8642" w14:textId="4C4E5728" w:rsidR="00865373" w:rsidRDefault="00865373" w:rsidP="00865373">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Der graves en grøft der er vandret i hele sin længde. Den har en bundbrede på 60 cm og en bundkote på 53,75 m.  Skråningsanlæg på siden er 1:1,5, og grøftens længde er </w:t>
            </w:r>
            <w:r w:rsidR="003F6358">
              <w:rPr>
                <w:color w:val="000000" w:themeColor="text1"/>
              </w:rPr>
              <w:t>22</w:t>
            </w:r>
            <w:r>
              <w:rPr>
                <w:color w:val="000000" w:themeColor="text1"/>
              </w:rPr>
              <w:t xml:space="preserve"> meter.</w:t>
            </w:r>
          </w:p>
          <w:p w14:paraId="542779D4" w14:textId="77777777" w:rsidR="00865373" w:rsidRDefault="00865373" w:rsidP="00865373">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For erosions sikring udlægges der midt på grøften et 15 cm tykt lag sten (singels).</w:t>
            </w:r>
          </w:p>
          <w:p w14:paraId="041D289E" w14:textId="77777777" w:rsidR="00265A57" w:rsidRDefault="00865373" w:rsidP="00865373">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Der anlægges en lille ca. 10 meter bred dæmning omkring grøften og med top i kote 54,00m.  I gennemsnit er den ca. 25 cm høj.</w:t>
            </w:r>
          </w:p>
          <w:p w14:paraId="0E4FDEC0" w14:textId="77777777" w:rsidR="009E77D1" w:rsidRDefault="009E77D1" w:rsidP="00865373">
            <w:pPr>
              <w:cnfStyle w:val="000000000000" w:firstRow="0" w:lastRow="0" w:firstColumn="0" w:lastColumn="0" w:oddVBand="0" w:evenVBand="0" w:oddHBand="0" w:evenHBand="0" w:firstRowFirstColumn="0" w:firstRowLastColumn="0" w:lastRowFirstColumn="0" w:lastRowLastColumn="0"/>
              <w:rPr>
                <w:color w:val="000000" w:themeColor="text1"/>
              </w:rPr>
            </w:pPr>
          </w:p>
          <w:p w14:paraId="7264D19D" w14:textId="1AD7B286" w:rsidR="00C13914" w:rsidRPr="00265A57" w:rsidRDefault="00C13914" w:rsidP="00865373">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65A57" w:rsidRPr="00265A57" w14:paraId="09F9FF42" w14:textId="77777777" w:rsidTr="002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28C51E4" w14:textId="5FE88017" w:rsidR="00265A57" w:rsidRPr="00265A57" w:rsidRDefault="00865373" w:rsidP="008509AD">
            <w:pPr>
              <w:rPr>
                <w:color w:val="000000" w:themeColor="text1"/>
              </w:rPr>
            </w:pPr>
            <w:r>
              <w:rPr>
                <w:color w:val="000000" w:themeColor="text1"/>
              </w:rPr>
              <w:t>3</w:t>
            </w:r>
          </w:p>
        </w:tc>
        <w:tc>
          <w:tcPr>
            <w:tcW w:w="5382" w:type="dxa"/>
          </w:tcPr>
          <w:p w14:paraId="3B0CA48E" w14:textId="34E39ED0" w:rsidR="003F6358" w:rsidRDefault="003F6358" w:rsidP="003F635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graves en grøft der starter i bundkote 55,00 og slutter i bundkote 54,75. Den har en bundbrede på 60 cm.  Skråningsanlæg på siden er 1:1,5, og grøftens længde er 41 meter.</w:t>
            </w:r>
          </w:p>
          <w:p w14:paraId="376BAE52" w14:textId="6B362512" w:rsidR="003F6358" w:rsidRDefault="003F6358" w:rsidP="003F635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For passage af vej anlægges et 5 meter lang vadested i bunden af grøften og med sider der har et anlæg på 1: 7. Der lægges et 25 cm tykt lag sten i vadestedet.</w:t>
            </w:r>
          </w:p>
          <w:p w14:paraId="75120210" w14:textId="77777777" w:rsidR="00265A57" w:rsidRDefault="003F6358" w:rsidP="003F635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anlægges en lille ca. 10 meter bred dæmning omkring grøften og med top i kote 55,25 m.  I gennemsnit er den ca. 25 cm høj.</w:t>
            </w:r>
          </w:p>
          <w:p w14:paraId="7866F257" w14:textId="77777777" w:rsidR="009E77D1" w:rsidRDefault="009E77D1" w:rsidP="003F6358">
            <w:pPr>
              <w:cnfStyle w:val="000000100000" w:firstRow="0" w:lastRow="0" w:firstColumn="0" w:lastColumn="0" w:oddVBand="0" w:evenVBand="0" w:oddHBand="1" w:evenHBand="0" w:firstRowFirstColumn="0" w:firstRowLastColumn="0" w:lastRowFirstColumn="0" w:lastRowLastColumn="0"/>
              <w:rPr>
                <w:color w:val="000000" w:themeColor="text1"/>
              </w:rPr>
            </w:pPr>
          </w:p>
          <w:p w14:paraId="2C2E5EDD" w14:textId="62488FA8" w:rsidR="00C13914" w:rsidRPr="00265A57" w:rsidRDefault="00C13914" w:rsidP="003F6358">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65A57" w:rsidRPr="00265A57" w14:paraId="7527BEAF" w14:textId="77777777" w:rsidTr="00265A57">
        <w:tc>
          <w:tcPr>
            <w:cnfStyle w:val="001000000000" w:firstRow="0" w:lastRow="0" w:firstColumn="1" w:lastColumn="0" w:oddVBand="0" w:evenVBand="0" w:oddHBand="0" w:evenHBand="0" w:firstRowFirstColumn="0" w:firstRowLastColumn="0" w:lastRowFirstColumn="0" w:lastRowLastColumn="0"/>
            <w:tcW w:w="1271" w:type="dxa"/>
          </w:tcPr>
          <w:p w14:paraId="56C23894" w14:textId="3667E8C5" w:rsidR="00265A57" w:rsidRPr="00265A57" w:rsidRDefault="001003AA" w:rsidP="008509AD">
            <w:pPr>
              <w:rPr>
                <w:color w:val="000000" w:themeColor="text1"/>
              </w:rPr>
            </w:pPr>
            <w:r>
              <w:rPr>
                <w:color w:val="000000" w:themeColor="text1"/>
              </w:rPr>
              <w:t>4</w:t>
            </w:r>
          </w:p>
        </w:tc>
        <w:tc>
          <w:tcPr>
            <w:tcW w:w="5382" w:type="dxa"/>
          </w:tcPr>
          <w:p w14:paraId="0619CABD" w14:textId="77777777" w:rsidR="00265A57" w:rsidRDefault="001003AA" w:rsidP="008509A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Der anlægges en 400 meter lang tæt rørledning i Ø 20 cm.  Start i station 0 med en brønd i station i kote  xxx. I station xxx er der en brønd i kote xxx med tilløb fra øst.  I station xxx er der en brønd i kote xxx med tilløb fra øst.</w:t>
            </w:r>
          </w:p>
          <w:p w14:paraId="016E6FD9" w14:textId="77777777" w:rsidR="001003AA" w:rsidRDefault="001003AA" w:rsidP="008509A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Røret ender i station xxx i kote 52,58 m. </w:t>
            </w:r>
          </w:p>
          <w:p w14:paraId="6E0803F5" w14:textId="77777777" w:rsidR="001003AA" w:rsidRDefault="001003AA" w:rsidP="008509A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I forlængelse af rørledningen anlægges et </w:t>
            </w:r>
            <w:r w:rsidR="00F30B44">
              <w:rPr>
                <w:color w:val="000000" w:themeColor="text1"/>
              </w:rPr>
              <w:t xml:space="preserve">20 meter langt </w:t>
            </w:r>
            <w:r>
              <w:rPr>
                <w:color w:val="000000" w:themeColor="text1"/>
              </w:rPr>
              <w:t>vandløb der ligger</w:t>
            </w:r>
            <w:r w:rsidR="00F30B44">
              <w:rPr>
                <w:color w:val="000000" w:themeColor="text1"/>
              </w:rPr>
              <w:t xml:space="preserve"> ca.</w:t>
            </w:r>
            <w:r>
              <w:rPr>
                <w:color w:val="000000" w:themeColor="text1"/>
              </w:rPr>
              <w:t xml:space="preserve"> </w:t>
            </w:r>
            <w:r w:rsidR="00F30B44">
              <w:rPr>
                <w:color w:val="000000" w:themeColor="text1"/>
              </w:rPr>
              <w:t>50</w:t>
            </w:r>
            <w:r>
              <w:rPr>
                <w:color w:val="000000" w:themeColor="text1"/>
              </w:rPr>
              <w:t xml:space="preserve"> cm </w:t>
            </w:r>
            <w:r w:rsidR="00F30B44">
              <w:rPr>
                <w:color w:val="000000" w:themeColor="text1"/>
              </w:rPr>
              <w:t xml:space="preserve">dybt.og med anlæg 1:1 og en bundbrede på 60 cm.  Der lægges sten (singels og større sten) i bunden i hele vandløbets længde </w:t>
            </w:r>
          </w:p>
          <w:p w14:paraId="7401690B" w14:textId="57B9FB65" w:rsidR="009E77D1" w:rsidRPr="00265A57" w:rsidRDefault="009E77D1" w:rsidP="008509A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A11A3" w:rsidRPr="00265A57" w14:paraId="2E74F4A6" w14:textId="77777777" w:rsidTr="002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EB501B0" w14:textId="2EF466B7" w:rsidR="002A11A3" w:rsidRDefault="002A11A3" w:rsidP="008509AD">
            <w:pPr>
              <w:rPr>
                <w:color w:val="000000" w:themeColor="text1"/>
              </w:rPr>
            </w:pPr>
            <w:r>
              <w:rPr>
                <w:color w:val="000000" w:themeColor="text1"/>
              </w:rPr>
              <w:lastRenderedPageBreak/>
              <w:t>5</w:t>
            </w:r>
          </w:p>
        </w:tc>
        <w:tc>
          <w:tcPr>
            <w:tcW w:w="5382" w:type="dxa"/>
          </w:tcPr>
          <w:p w14:paraId="63F2F112" w14:textId="68EC8BF4" w:rsidR="002A11A3" w:rsidRDefault="00A43993" w:rsidP="008509A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Der anlægges en 18 meter lang afskærende tæt ledning Ø 18 cm som føres til overfladen.  I udløbet placeres der som erosions sikring </w:t>
            </w:r>
            <w:r w:rsidR="005F5847">
              <w:rPr>
                <w:color w:val="000000" w:themeColor="text1"/>
              </w:rPr>
              <w:t>0,5</w:t>
            </w:r>
            <w:r>
              <w:rPr>
                <w:color w:val="000000" w:themeColor="text1"/>
              </w:rPr>
              <w:t xml:space="preserve"> m</w:t>
            </w:r>
            <w:r w:rsidRPr="005F5847">
              <w:rPr>
                <w:color w:val="000000" w:themeColor="text1"/>
                <w:vertAlign w:val="superscript"/>
              </w:rPr>
              <w:t>3</w:t>
            </w:r>
            <w:r>
              <w:rPr>
                <w:color w:val="000000" w:themeColor="text1"/>
              </w:rPr>
              <w:t xml:space="preserve"> sten (singels) </w:t>
            </w:r>
          </w:p>
          <w:p w14:paraId="010EC3AA" w14:textId="16370003" w:rsidR="009E77D1" w:rsidRDefault="009E77D1"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A11A3" w:rsidRPr="00265A57" w14:paraId="09E3E016" w14:textId="77777777" w:rsidTr="00265A57">
        <w:tc>
          <w:tcPr>
            <w:cnfStyle w:val="001000000000" w:firstRow="0" w:lastRow="0" w:firstColumn="1" w:lastColumn="0" w:oddVBand="0" w:evenVBand="0" w:oddHBand="0" w:evenHBand="0" w:firstRowFirstColumn="0" w:firstRowLastColumn="0" w:lastRowFirstColumn="0" w:lastRowLastColumn="0"/>
            <w:tcW w:w="1271" w:type="dxa"/>
          </w:tcPr>
          <w:p w14:paraId="4AF142C8" w14:textId="711552F8" w:rsidR="002A11A3" w:rsidRDefault="002A11A3" w:rsidP="008509AD">
            <w:pPr>
              <w:rPr>
                <w:color w:val="000000" w:themeColor="text1"/>
              </w:rPr>
            </w:pPr>
            <w:r>
              <w:rPr>
                <w:color w:val="000000" w:themeColor="text1"/>
              </w:rPr>
              <w:t>6</w:t>
            </w:r>
          </w:p>
        </w:tc>
        <w:tc>
          <w:tcPr>
            <w:tcW w:w="5382" w:type="dxa"/>
          </w:tcPr>
          <w:p w14:paraId="682ED69E" w14:textId="77777777" w:rsidR="002A11A3" w:rsidRDefault="00EB2924" w:rsidP="008509A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Der anlægges en 258 meter lang Ø 18 cm rørledning. </w:t>
            </w:r>
            <w:r w:rsidR="003775A1">
              <w:rPr>
                <w:color w:val="000000" w:themeColor="text1"/>
              </w:rPr>
              <w:t xml:space="preserve"> Startende i </w:t>
            </w:r>
            <w:r>
              <w:rPr>
                <w:color w:val="000000" w:themeColor="text1"/>
              </w:rPr>
              <w:t>St</w:t>
            </w:r>
            <w:r w:rsidR="003775A1">
              <w:rPr>
                <w:color w:val="000000" w:themeColor="text1"/>
              </w:rPr>
              <w:t>.</w:t>
            </w:r>
            <w:r>
              <w:rPr>
                <w:color w:val="000000" w:themeColor="text1"/>
              </w:rPr>
              <w:t xml:space="preserve"> 0 i eksisterende brønd i</w:t>
            </w:r>
            <w:r w:rsidR="003775A1">
              <w:rPr>
                <w:color w:val="000000" w:themeColor="text1"/>
              </w:rPr>
              <w:t xml:space="preserve"> bund</w:t>
            </w:r>
            <w:r>
              <w:rPr>
                <w:color w:val="000000" w:themeColor="text1"/>
              </w:rPr>
              <w:t xml:space="preserve"> kote 50,15 m. </w:t>
            </w:r>
            <w:r w:rsidR="003775A1">
              <w:rPr>
                <w:color w:val="000000" w:themeColor="text1"/>
              </w:rPr>
              <w:t>(samme bund kote som det nuværende udløb fra brønden)</w:t>
            </w:r>
            <w:r>
              <w:rPr>
                <w:color w:val="000000" w:themeColor="text1"/>
              </w:rPr>
              <w:t xml:space="preserve">  Fra st. 0 til st. 20 laves røret som et dræn, resten af vejen som tæt ledning.  Med en fald på 3,1 promille til station 160 i kote 49,65 m.   herefter med et fald på 4,5 promille frem til st</w:t>
            </w:r>
            <w:r w:rsidR="003775A1">
              <w:rPr>
                <w:color w:val="000000" w:themeColor="text1"/>
              </w:rPr>
              <w:t>.</w:t>
            </w:r>
            <w:r>
              <w:rPr>
                <w:color w:val="000000" w:themeColor="text1"/>
              </w:rPr>
              <w:t xml:space="preserve"> 258 i kote 45,10 m. hvor røret slutter.   Her videreføres vandet i en 10 m langt vandløb der ligger ca. 50 cm dybt og med anlæg 1:1 og en bundbrede på 60 cm.  Der lægges sten (singels og større sten) i bunden i hele vandløbets længde</w:t>
            </w:r>
          </w:p>
          <w:p w14:paraId="42111420" w14:textId="77777777" w:rsidR="009E77D1" w:rsidRDefault="009E77D1" w:rsidP="008509AD">
            <w:pPr>
              <w:cnfStyle w:val="000000000000" w:firstRow="0" w:lastRow="0" w:firstColumn="0" w:lastColumn="0" w:oddVBand="0" w:evenVBand="0" w:oddHBand="0" w:evenHBand="0" w:firstRowFirstColumn="0" w:firstRowLastColumn="0" w:lastRowFirstColumn="0" w:lastRowLastColumn="0"/>
              <w:rPr>
                <w:color w:val="000000" w:themeColor="text1"/>
              </w:rPr>
            </w:pPr>
          </w:p>
          <w:p w14:paraId="249BD916" w14:textId="409E31A4" w:rsidR="00C20279" w:rsidRDefault="00C20279" w:rsidP="008509A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A11A3" w:rsidRPr="00265A57" w14:paraId="0CCD2A79" w14:textId="77777777" w:rsidTr="002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3BAB15F" w14:textId="5A1CE1CA" w:rsidR="002A11A3" w:rsidRDefault="002A11A3" w:rsidP="008509AD">
            <w:pPr>
              <w:rPr>
                <w:color w:val="000000" w:themeColor="text1"/>
              </w:rPr>
            </w:pPr>
            <w:r>
              <w:rPr>
                <w:color w:val="000000" w:themeColor="text1"/>
              </w:rPr>
              <w:t>7</w:t>
            </w:r>
          </w:p>
        </w:tc>
        <w:tc>
          <w:tcPr>
            <w:tcW w:w="5382" w:type="dxa"/>
          </w:tcPr>
          <w:p w14:paraId="6BE041A6" w14:textId="567CD206" w:rsidR="003775A1" w:rsidRDefault="003775A1" w:rsidP="00EC5A5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graves et vandløb der har en bundbrede på 60 cm og en bundkote på 51,75 m ved udløb fra sø.  Vandløbet graves ca. 50 cm dybt ned.   Skråningsanlæg på siden er 1:1,5, og vandløbets længde er 170 meter. Der graves et afløb fra lille sø til vandløbet.</w:t>
            </w:r>
            <w:r w:rsidR="00EC5A5F">
              <w:t xml:space="preserve"> </w:t>
            </w:r>
            <w:r w:rsidR="00EC5A5F" w:rsidRPr="00EC5A5F">
              <w:rPr>
                <w:color w:val="000000" w:themeColor="text1"/>
              </w:rPr>
              <w:t>Røret skal sikre fri afstrømning fra dræn på matrikel Vridsløse By, Herlufsholm 2b</w:t>
            </w:r>
          </w:p>
          <w:p w14:paraId="154360F6" w14:textId="6E292613" w:rsidR="003775A1" w:rsidRDefault="003775A1" w:rsidP="003775A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For erosions sikring udlægges der for hver 10 meter sten der sikre bunden mod erosion ( singels) og der lægges  spredte større sten, i hele vandløbets længde.  </w:t>
            </w:r>
          </w:p>
          <w:p w14:paraId="2925C9BE" w14:textId="77777777" w:rsidR="002A11A3" w:rsidRDefault="003775A1" w:rsidP="003775A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anlægges en lille ca. 10 meter bred dæmning omkring søen med top i kote 52,00m.  I gennemsnit er den ca. 50 cm høj.</w:t>
            </w:r>
          </w:p>
          <w:p w14:paraId="74B6DCF8" w14:textId="77777777" w:rsidR="009E77D1" w:rsidRDefault="009E77D1" w:rsidP="003775A1">
            <w:pPr>
              <w:cnfStyle w:val="000000100000" w:firstRow="0" w:lastRow="0" w:firstColumn="0" w:lastColumn="0" w:oddVBand="0" w:evenVBand="0" w:oddHBand="1" w:evenHBand="0" w:firstRowFirstColumn="0" w:firstRowLastColumn="0" w:lastRowFirstColumn="0" w:lastRowLastColumn="0"/>
              <w:rPr>
                <w:color w:val="000000" w:themeColor="text1"/>
              </w:rPr>
            </w:pPr>
          </w:p>
          <w:p w14:paraId="6C3372EF" w14:textId="114C7868" w:rsidR="00C20279" w:rsidRDefault="00C20279" w:rsidP="003775A1">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A11A3" w:rsidRPr="00265A57" w14:paraId="6170AAE6" w14:textId="77777777" w:rsidTr="00265A57">
        <w:tc>
          <w:tcPr>
            <w:cnfStyle w:val="001000000000" w:firstRow="0" w:lastRow="0" w:firstColumn="1" w:lastColumn="0" w:oddVBand="0" w:evenVBand="0" w:oddHBand="0" w:evenHBand="0" w:firstRowFirstColumn="0" w:firstRowLastColumn="0" w:lastRowFirstColumn="0" w:lastRowLastColumn="0"/>
            <w:tcW w:w="1271" w:type="dxa"/>
          </w:tcPr>
          <w:p w14:paraId="6ABD71B4" w14:textId="210ED93A" w:rsidR="002A11A3" w:rsidRDefault="002A11A3" w:rsidP="008509AD">
            <w:pPr>
              <w:rPr>
                <w:color w:val="000000" w:themeColor="text1"/>
              </w:rPr>
            </w:pPr>
            <w:r>
              <w:rPr>
                <w:color w:val="000000" w:themeColor="text1"/>
              </w:rPr>
              <w:t>8</w:t>
            </w:r>
          </w:p>
        </w:tc>
        <w:tc>
          <w:tcPr>
            <w:tcW w:w="5382" w:type="dxa"/>
          </w:tcPr>
          <w:p w14:paraId="232B617E" w14:textId="77777777" w:rsidR="002A11A3" w:rsidRDefault="00FC6E4B" w:rsidP="008509A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Der anlægges en 18 meter lang afskærende tæt ledning Ø 18 cm som føres til overfladen.  I udløbet placeres der som erosions sikring  ½ m3 sten (singels)</w:t>
            </w:r>
            <w:r w:rsidR="00EC5A5F">
              <w:rPr>
                <w:color w:val="000000" w:themeColor="text1"/>
              </w:rPr>
              <w:t xml:space="preserve">  røret skal sikre fri afstrømning fra dræn på matrikel  </w:t>
            </w:r>
            <w:r w:rsidR="00EC5A5F" w:rsidRPr="00EC5A5F">
              <w:rPr>
                <w:color w:val="000000" w:themeColor="text1"/>
              </w:rPr>
              <w:t>Vridsløse By, Herlufsholm 2a</w:t>
            </w:r>
          </w:p>
          <w:p w14:paraId="3783683C" w14:textId="77777777" w:rsidR="009E77D1" w:rsidRDefault="009E77D1" w:rsidP="008509AD">
            <w:pPr>
              <w:cnfStyle w:val="000000000000" w:firstRow="0" w:lastRow="0" w:firstColumn="0" w:lastColumn="0" w:oddVBand="0" w:evenVBand="0" w:oddHBand="0" w:evenHBand="0" w:firstRowFirstColumn="0" w:firstRowLastColumn="0" w:lastRowFirstColumn="0" w:lastRowLastColumn="0"/>
              <w:rPr>
                <w:color w:val="000000" w:themeColor="text1"/>
              </w:rPr>
            </w:pPr>
          </w:p>
          <w:p w14:paraId="00C00446" w14:textId="062BEF35" w:rsidR="00C20279" w:rsidRDefault="00C20279" w:rsidP="008509A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A11A3" w:rsidRPr="00265A57" w14:paraId="61FFD753" w14:textId="77777777" w:rsidTr="002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2FE9092" w14:textId="51B04D8D" w:rsidR="002A11A3" w:rsidRDefault="002A11A3" w:rsidP="008509AD">
            <w:pPr>
              <w:rPr>
                <w:color w:val="000000" w:themeColor="text1"/>
              </w:rPr>
            </w:pPr>
            <w:r>
              <w:rPr>
                <w:color w:val="000000" w:themeColor="text1"/>
              </w:rPr>
              <w:t>9</w:t>
            </w:r>
          </w:p>
        </w:tc>
        <w:tc>
          <w:tcPr>
            <w:tcW w:w="5382" w:type="dxa"/>
          </w:tcPr>
          <w:p w14:paraId="44E01C96" w14:textId="77777777" w:rsidR="002A11A3" w:rsidRDefault="00FC6E4B" w:rsidP="008509AD">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anlægges en 18 meter lang afskærende tæt ledning Ø 18 cm som føres til overfladen.  I udløbet placeres der som erosions sikring  ½ m3 sten (singels)</w:t>
            </w:r>
            <w:r w:rsidR="00EC5A5F">
              <w:rPr>
                <w:color w:val="000000" w:themeColor="text1"/>
              </w:rPr>
              <w:t xml:space="preserve">. Røret skal sikre fri afstrømning fra dræn på matrikel </w:t>
            </w:r>
            <w:r w:rsidR="00EC5A5F" w:rsidRPr="00EC5A5F">
              <w:rPr>
                <w:color w:val="000000" w:themeColor="text1"/>
              </w:rPr>
              <w:t>Vridsløse By, Herlufsholm 2a</w:t>
            </w:r>
          </w:p>
          <w:p w14:paraId="618E6669" w14:textId="77777777" w:rsidR="009E77D1" w:rsidRDefault="009E77D1"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0B1BBAB1"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41144D2F"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6B05EE77"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02A31AA1"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5305F0CE"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1F99A8D0"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16327765"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0DE47681"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55401FB5"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4F13E24E"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79046E9F"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4969E7ED" w14:textId="77777777"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p w14:paraId="4AFCDEE5" w14:textId="0D84BA88" w:rsidR="00C20279" w:rsidRDefault="00C20279"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A11A3" w:rsidRPr="00265A57" w14:paraId="1393D3A3" w14:textId="77777777" w:rsidTr="00265A57">
        <w:tc>
          <w:tcPr>
            <w:cnfStyle w:val="001000000000" w:firstRow="0" w:lastRow="0" w:firstColumn="1" w:lastColumn="0" w:oddVBand="0" w:evenVBand="0" w:oddHBand="0" w:evenHBand="0" w:firstRowFirstColumn="0" w:firstRowLastColumn="0" w:lastRowFirstColumn="0" w:lastRowLastColumn="0"/>
            <w:tcW w:w="1271" w:type="dxa"/>
          </w:tcPr>
          <w:p w14:paraId="0A8F617A" w14:textId="125E29FD" w:rsidR="002A11A3" w:rsidRDefault="002A11A3" w:rsidP="008509AD">
            <w:pPr>
              <w:rPr>
                <w:color w:val="000000" w:themeColor="text1"/>
              </w:rPr>
            </w:pPr>
            <w:r>
              <w:rPr>
                <w:color w:val="000000" w:themeColor="text1"/>
              </w:rPr>
              <w:lastRenderedPageBreak/>
              <w:t>10</w:t>
            </w:r>
          </w:p>
        </w:tc>
        <w:tc>
          <w:tcPr>
            <w:tcW w:w="5382" w:type="dxa"/>
          </w:tcPr>
          <w:p w14:paraId="092D49B6" w14:textId="7DEE391F" w:rsidR="002A11A3" w:rsidRDefault="00F32CEA" w:rsidP="008509A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Her åbnes et rørlagt vandløb, med afløb i samme kote som det nuværende afløb fra mose og sø.  </w:t>
            </w:r>
          </w:p>
          <w:p w14:paraId="69FD8D68" w14:textId="71706F40" w:rsidR="00753CBF" w:rsidRDefault="00753CBF" w:rsidP="008509AD">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Vandløbet har en bundbrede på 0,6 m og siderne anlæg 1:1,5</w:t>
            </w:r>
          </w:p>
          <w:tbl>
            <w:tblPr>
              <w:tblStyle w:val="Tabel-Gitter"/>
              <w:tblW w:w="0" w:type="auto"/>
              <w:tblLook w:val="04A0" w:firstRow="1" w:lastRow="0" w:firstColumn="1" w:lastColumn="0" w:noHBand="0" w:noVBand="1"/>
            </w:tblPr>
            <w:tblGrid>
              <w:gridCol w:w="984"/>
              <w:gridCol w:w="924"/>
              <w:gridCol w:w="1102"/>
              <w:gridCol w:w="2146"/>
            </w:tblGrid>
            <w:tr w:rsidR="00753CBF" w14:paraId="403BCA15" w14:textId="6EA38E54" w:rsidTr="00753CBF">
              <w:tc>
                <w:tcPr>
                  <w:tcW w:w="984" w:type="dxa"/>
                </w:tcPr>
                <w:p w14:paraId="2BDBCC9E" w14:textId="3A9DF32D" w:rsidR="00753CBF" w:rsidRDefault="00753CBF" w:rsidP="008509AD">
                  <w:pPr>
                    <w:rPr>
                      <w:color w:val="000000" w:themeColor="text1"/>
                    </w:rPr>
                  </w:pPr>
                  <w:r>
                    <w:rPr>
                      <w:color w:val="000000" w:themeColor="text1"/>
                    </w:rPr>
                    <w:t>station</w:t>
                  </w:r>
                </w:p>
              </w:tc>
              <w:tc>
                <w:tcPr>
                  <w:tcW w:w="924" w:type="dxa"/>
                </w:tcPr>
                <w:p w14:paraId="2A45A257" w14:textId="7CF95CE3" w:rsidR="00753CBF" w:rsidRDefault="00753CBF" w:rsidP="008509AD">
                  <w:pPr>
                    <w:rPr>
                      <w:color w:val="000000" w:themeColor="text1"/>
                    </w:rPr>
                  </w:pPr>
                  <w:r>
                    <w:rPr>
                      <w:color w:val="000000" w:themeColor="text1"/>
                    </w:rPr>
                    <w:t xml:space="preserve">Kote </w:t>
                  </w:r>
                </w:p>
              </w:tc>
              <w:tc>
                <w:tcPr>
                  <w:tcW w:w="1102" w:type="dxa"/>
                </w:tcPr>
                <w:p w14:paraId="4C71AE62" w14:textId="447E63A9" w:rsidR="00753CBF" w:rsidRDefault="00753CBF" w:rsidP="008509AD">
                  <w:pPr>
                    <w:rPr>
                      <w:color w:val="000000" w:themeColor="text1"/>
                    </w:rPr>
                  </w:pPr>
                  <w:r>
                    <w:rPr>
                      <w:color w:val="000000" w:themeColor="text1"/>
                    </w:rPr>
                    <w:t>fald</w:t>
                  </w:r>
                </w:p>
              </w:tc>
              <w:tc>
                <w:tcPr>
                  <w:tcW w:w="2146" w:type="dxa"/>
                </w:tcPr>
                <w:p w14:paraId="13980C0D" w14:textId="6A970808" w:rsidR="00753CBF" w:rsidRDefault="00753CBF" w:rsidP="008509AD">
                  <w:pPr>
                    <w:rPr>
                      <w:color w:val="000000" w:themeColor="text1"/>
                    </w:rPr>
                  </w:pPr>
                  <w:r>
                    <w:rPr>
                      <w:color w:val="000000" w:themeColor="text1"/>
                    </w:rPr>
                    <w:t>tekst</w:t>
                  </w:r>
                </w:p>
              </w:tc>
            </w:tr>
            <w:tr w:rsidR="00753CBF" w14:paraId="06F9875A" w14:textId="4B1318FA" w:rsidTr="00753CBF">
              <w:tc>
                <w:tcPr>
                  <w:tcW w:w="984" w:type="dxa"/>
                </w:tcPr>
                <w:p w14:paraId="50C4515C" w14:textId="3FC23218" w:rsidR="00753CBF" w:rsidRDefault="00753CBF" w:rsidP="008509AD">
                  <w:pPr>
                    <w:rPr>
                      <w:color w:val="000000" w:themeColor="text1"/>
                    </w:rPr>
                  </w:pPr>
                  <w:r>
                    <w:rPr>
                      <w:color w:val="000000" w:themeColor="text1"/>
                    </w:rPr>
                    <w:t>0</w:t>
                  </w:r>
                </w:p>
              </w:tc>
              <w:tc>
                <w:tcPr>
                  <w:tcW w:w="924" w:type="dxa"/>
                </w:tcPr>
                <w:p w14:paraId="16720613" w14:textId="303CB95D" w:rsidR="00753CBF" w:rsidRDefault="00753CBF" w:rsidP="008509AD">
                  <w:pPr>
                    <w:rPr>
                      <w:color w:val="000000" w:themeColor="text1"/>
                    </w:rPr>
                  </w:pPr>
                  <w:r>
                    <w:rPr>
                      <w:color w:val="000000" w:themeColor="text1"/>
                    </w:rPr>
                    <w:t>42,60</w:t>
                  </w:r>
                </w:p>
              </w:tc>
              <w:tc>
                <w:tcPr>
                  <w:tcW w:w="1102" w:type="dxa"/>
                </w:tcPr>
                <w:p w14:paraId="2F5FBD9A" w14:textId="77777777" w:rsidR="00753CBF" w:rsidRDefault="00753CBF" w:rsidP="008509AD">
                  <w:pPr>
                    <w:rPr>
                      <w:color w:val="000000" w:themeColor="text1"/>
                    </w:rPr>
                  </w:pPr>
                </w:p>
              </w:tc>
              <w:tc>
                <w:tcPr>
                  <w:tcW w:w="2146" w:type="dxa"/>
                </w:tcPr>
                <w:p w14:paraId="36B208E3" w14:textId="77777777" w:rsidR="00753CBF" w:rsidRDefault="00753CBF" w:rsidP="008509AD">
                  <w:pPr>
                    <w:rPr>
                      <w:color w:val="000000" w:themeColor="text1"/>
                    </w:rPr>
                  </w:pPr>
                </w:p>
              </w:tc>
            </w:tr>
            <w:tr w:rsidR="00753CBF" w14:paraId="7DF5F9C7" w14:textId="670BACAD" w:rsidTr="00753CBF">
              <w:tc>
                <w:tcPr>
                  <w:tcW w:w="984" w:type="dxa"/>
                </w:tcPr>
                <w:p w14:paraId="2DCA4955" w14:textId="77777777" w:rsidR="00753CBF" w:rsidRDefault="00753CBF" w:rsidP="008509AD">
                  <w:pPr>
                    <w:rPr>
                      <w:color w:val="000000" w:themeColor="text1"/>
                    </w:rPr>
                  </w:pPr>
                </w:p>
              </w:tc>
              <w:tc>
                <w:tcPr>
                  <w:tcW w:w="924" w:type="dxa"/>
                </w:tcPr>
                <w:p w14:paraId="446C2037" w14:textId="77777777" w:rsidR="00753CBF" w:rsidRDefault="00753CBF" w:rsidP="008509AD">
                  <w:pPr>
                    <w:rPr>
                      <w:color w:val="000000" w:themeColor="text1"/>
                    </w:rPr>
                  </w:pPr>
                </w:p>
              </w:tc>
              <w:tc>
                <w:tcPr>
                  <w:tcW w:w="1102" w:type="dxa"/>
                </w:tcPr>
                <w:p w14:paraId="031CABC3" w14:textId="5F3BA40F" w:rsidR="00753CBF" w:rsidRDefault="00753CBF" w:rsidP="008509AD">
                  <w:pPr>
                    <w:rPr>
                      <w:color w:val="000000" w:themeColor="text1"/>
                    </w:rPr>
                  </w:pPr>
                  <w:r>
                    <w:rPr>
                      <w:color w:val="000000" w:themeColor="text1"/>
                    </w:rPr>
                    <w:t>4,5</w:t>
                  </w:r>
                </w:p>
              </w:tc>
              <w:tc>
                <w:tcPr>
                  <w:tcW w:w="2146" w:type="dxa"/>
                </w:tcPr>
                <w:p w14:paraId="45EC5C3D" w14:textId="092DF534" w:rsidR="00753CBF" w:rsidRDefault="00753CBF" w:rsidP="008509AD">
                  <w:pPr>
                    <w:rPr>
                      <w:color w:val="000000" w:themeColor="text1"/>
                    </w:rPr>
                  </w:pPr>
                </w:p>
              </w:tc>
            </w:tr>
            <w:tr w:rsidR="00753CBF" w14:paraId="3D13ACCE" w14:textId="179B5F83" w:rsidTr="00753CBF">
              <w:tc>
                <w:tcPr>
                  <w:tcW w:w="984" w:type="dxa"/>
                </w:tcPr>
                <w:p w14:paraId="607C525C" w14:textId="1FA9D1C2" w:rsidR="00753CBF" w:rsidRDefault="00753CBF" w:rsidP="008509AD">
                  <w:pPr>
                    <w:rPr>
                      <w:color w:val="000000" w:themeColor="text1"/>
                    </w:rPr>
                  </w:pPr>
                  <w:r>
                    <w:rPr>
                      <w:color w:val="000000" w:themeColor="text1"/>
                    </w:rPr>
                    <w:t>22</w:t>
                  </w:r>
                </w:p>
              </w:tc>
              <w:tc>
                <w:tcPr>
                  <w:tcW w:w="924" w:type="dxa"/>
                </w:tcPr>
                <w:p w14:paraId="1C708923" w14:textId="3A7E466E" w:rsidR="00753CBF" w:rsidRDefault="00753CBF" w:rsidP="008509AD">
                  <w:pPr>
                    <w:rPr>
                      <w:color w:val="000000" w:themeColor="text1"/>
                    </w:rPr>
                  </w:pPr>
                  <w:r>
                    <w:rPr>
                      <w:color w:val="000000" w:themeColor="text1"/>
                    </w:rPr>
                    <w:t>42,50</w:t>
                  </w:r>
                </w:p>
              </w:tc>
              <w:tc>
                <w:tcPr>
                  <w:tcW w:w="1102" w:type="dxa"/>
                </w:tcPr>
                <w:p w14:paraId="2449C4E8" w14:textId="77777777" w:rsidR="00753CBF" w:rsidRDefault="00753CBF" w:rsidP="008509AD">
                  <w:pPr>
                    <w:rPr>
                      <w:color w:val="000000" w:themeColor="text1"/>
                    </w:rPr>
                  </w:pPr>
                </w:p>
              </w:tc>
              <w:tc>
                <w:tcPr>
                  <w:tcW w:w="2146" w:type="dxa"/>
                </w:tcPr>
                <w:p w14:paraId="3EABE5C7" w14:textId="77777777" w:rsidR="00753CBF" w:rsidRDefault="00753CBF" w:rsidP="008509AD">
                  <w:pPr>
                    <w:rPr>
                      <w:color w:val="000000" w:themeColor="text1"/>
                    </w:rPr>
                  </w:pPr>
                </w:p>
              </w:tc>
            </w:tr>
            <w:tr w:rsidR="00753CBF" w14:paraId="4D8A5D3F" w14:textId="639ADE2E" w:rsidTr="00753CBF">
              <w:tc>
                <w:tcPr>
                  <w:tcW w:w="984" w:type="dxa"/>
                </w:tcPr>
                <w:p w14:paraId="36D94157" w14:textId="77777777" w:rsidR="00753CBF" w:rsidRDefault="00753CBF" w:rsidP="008509AD">
                  <w:pPr>
                    <w:rPr>
                      <w:color w:val="000000" w:themeColor="text1"/>
                    </w:rPr>
                  </w:pPr>
                </w:p>
              </w:tc>
              <w:tc>
                <w:tcPr>
                  <w:tcW w:w="924" w:type="dxa"/>
                </w:tcPr>
                <w:p w14:paraId="47AC6CAA" w14:textId="77777777" w:rsidR="00753CBF" w:rsidRDefault="00753CBF" w:rsidP="008509AD">
                  <w:pPr>
                    <w:rPr>
                      <w:color w:val="000000" w:themeColor="text1"/>
                    </w:rPr>
                  </w:pPr>
                </w:p>
              </w:tc>
              <w:tc>
                <w:tcPr>
                  <w:tcW w:w="1102" w:type="dxa"/>
                </w:tcPr>
                <w:p w14:paraId="3CD1893A" w14:textId="6834EBAA" w:rsidR="00753CBF" w:rsidRDefault="00753CBF" w:rsidP="008509AD">
                  <w:pPr>
                    <w:rPr>
                      <w:color w:val="000000" w:themeColor="text1"/>
                    </w:rPr>
                  </w:pPr>
                  <w:r>
                    <w:rPr>
                      <w:color w:val="000000" w:themeColor="text1"/>
                    </w:rPr>
                    <w:t>0</w:t>
                  </w:r>
                </w:p>
              </w:tc>
              <w:tc>
                <w:tcPr>
                  <w:tcW w:w="2146" w:type="dxa"/>
                </w:tcPr>
                <w:p w14:paraId="474A7136" w14:textId="5CDFF9D4" w:rsidR="00753CBF" w:rsidRDefault="00753CBF" w:rsidP="008509AD">
                  <w:pPr>
                    <w:rPr>
                      <w:color w:val="000000" w:themeColor="text1"/>
                    </w:rPr>
                  </w:pPr>
                  <w:r>
                    <w:rPr>
                      <w:color w:val="000000" w:themeColor="text1"/>
                    </w:rPr>
                    <w:t>Rørbro Ø 60 cm</w:t>
                  </w:r>
                </w:p>
              </w:tc>
            </w:tr>
            <w:tr w:rsidR="00753CBF" w14:paraId="79DC0A99" w14:textId="0DE6110B" w:rsidTr="00753CBF">
              <w:tc>
                <w:tcPr>
                  <w:tcW w:w="984" w:type="dxa"/>
                </w:tcPr>
                <w:p w14:paraId="5028184C" w14:textId="79959668" w:rsidR="00753CBF" w:rsidRDefault="00753CBF" w:rsidP="008509AD">
                  <w:pPr>
                    <w:rPr>
                      <w:color w:val="000000" w:themeColor="text1"/>
                    </w:rPr>
                  </w:pPr>
                  <w:r>
                    <w:rPr>
                      <w:color w:val="000000" w:themeColor="text1"/>
                    </w:rPr>
                    <w:t>31</w:t>
                  </w:r>
                </w:p>
              </w:tc>
              <w:tc>
                <w:tcPr>
                  <w:tcW w:w="924" w:type="dxa"/>
                </w:tcPr>
                <w:p w14:paraId="2D38F05B" w14:textId="30446125" w:rsidR="00753CBF" w:rsidRDefault="00753CBF" w:rsidP="008509AD">
                  <w:pPr>
                    <w:rPr>
                      <w:color w:val="000000" w:themeColor="text1"/>
                    </w:rPr>
                  </w:pPr>
                  <w:r>
                    <w:rPr>
                      <w:color w:val="000000" w:themeColor="text1"/>
                    </w:rPr>
                    <w:t>42,50</w:t>
                  </w:r>
                </w:p>
              </w:tc>
              <w:tc>
                <w:tcPr>
                  <w:tcW w:w="1102" w:type="dxa"/>
                </w:tcPr>
                <w:p w14:paraId="7C69973D" w14:textId="77777777" w:rsidR="00753CBF" w:rsidRDefault="00753CBF" w:rsidP="008509AD">
                  <w:pPr>
                    <w:rPr>
                      <w:color w:val="000000" w:themeColor="text1"/>
                    </w:rPr>
                  </w:pPr>
                </w:p>
              </w:tc>
              <w:tc>
                <w:tcPr>
                  <w:tcW w:w="2146" w:type="dxa"/>
                </w:tcPr>
                <w:p w14:paraId="4E28801A" w14:textId="77777777" w:rsidR="00753CBF" w:rsidRDefault="00753CBF" w:rsidP="008509AD">
                  <w:pPr>
                    <w:rPr>
                      <w:color w:val="000000" w:themeColor="text1"/>
                    </w:rPr>
                  </w:pPr>
                </w:p>
              </w:tc>
            </w:tr>
            <w:tr w:rsidR="00753CBF" w14:paraId="32CCC7B8" w14:textId="02C74CA0" w:rsidTr="00753CBF">
              <w:tc>
                <w:tcPr>
                  <w:tcW w:w="984" w:type="dxa"/>
                </w:tcPr>
                <w:p w14:paraId="4DB43EC2" w14:textId="77777777" w:rsidR="00753CBF" w:rsidRDefault="00753CBF" w:rsidP="008509AD">
                  <w:pPr>
                    <w:rPr>
                      <w:color w:val="000000" w:themeColor="text1"/>
                    </w:rPr>
                  </w:pPr>
                </w:p>
              </w:tc>
              <w:tc>
                <w:tcPr>
                  <w:tcW w:w="924" w:type="dxa"/>
                </w:tcPr>
                <w:p w14:paraId="16D869ED" w14:textId="77777777" w:rsidR="00753CBF" w:rsidRDefault="00753CBF" w:rsidP="008509AD">
                  <w:pPr>
                    <w:rPr>
                      <w:color w:val="000000" w:themeColor="text1"/>
                    </w:rPr>
                  </w:pPr>
                </w:p>
              </w:tc>
              <w:tc>
                <w:tcPr>
                  <w:tcW w:w="1102" w:type="dxa"/>
                </w:tcPr>
                <w:p w14:paraId="07646D96" w14:textId="2CC8866B" w:rsidR="00753CBF" w:rsidRDefault="00753CBF" w:rsidP="008509AD">
                  <w:pPr>
                    <w:rPr>
                      <w:color w:val="000000" w:themeColor="text1"/>
                    </w:rPr>
                  </w:pPr>
                  <w:r>
                    <w:rPr>
                      <w:color w:val="000000" w:themeColor="text1"/>
                    </w:rPr>
                    <w:t>4,4</w:t>
                  </w:r>
                </w:p>
              </w:tc>
              <w:tc>
                <w:tcPr>
                  <w:tcW w:w="2146" w:type="dxa"/>
                </w:tcPr>
                <w:p w14:paraId="32D34E2C" w14:textId="77777777" w:rsidR="00753CBF" w:rsidRDefault="00753CBF" w:rsidP="008509AD">
                  <w:pPr>
                    <w:rPr>
                      <w:color w:val="000000" w:themeColor="text1"/>
                    </w:rPr>
                  </w:pPr>
                </w:p>
              </w:tc>
            </w:tr>
            <w:tr w:rsidR="00753CBF" w14:paraId="7E9A8E80" w14:textId="6F6AC2BA" w:rsidTr="00753CBF">
              <w:tc>
                <w:tcPr>
                  <w:tcW w:w="984" w:type="dxa"/>
                </w:tcPr>
                <w:p w14:paraId="5ADBD0BA" w14:textId="5AE09722" w:rsidR="00753CBF" w:rsidRDefault="00753CBF" w:rsidP="008509AD">
                  <w:pPr>
                    <w:rPr>
                      <w:color w:val="000000" w:themeColor="text1"/>
                    </w:rPr>
                  </w:pPr>
                  <w:r>
                    <w:rPr>
                      <w:color w:val="000000" w:themeColor="text1"/>
                    </w:rPr>
                    <w:t>145</w:t>
                  </w:r>
                </w:p>
              </w:tc>
              <w:tc>
                <w:tcPr>
                  <w:tcW w:w="924" w:type="dxa"/>
                </w:tcPr>
                <w:p w14:paraId="3DE35B0E" w14:textId="3BDA8D1E" w:rsidR="00753CBF" w:rsidRDefault="00753CBF" w:rsidP="008509AD">
                  <w:pPr>
                    <w:rPr>
                      <w:color w:val="000000" w:themeColor="text1"/>
                    </w:rPr>
                  </w:pPr>
                  <w:r>
                    <w:rPr>
                      <w:color w:val="000000" w:themeColor="text1"/>
                    </w:rPr>
                    <w:t>42,00</w:t>
                  </w:r>
                </w:p>
              </w:tc>
              <w:tc>
                <w:tcPr>
                  <w:tcW w:w="1102" w:type="dxa"/>
                </w:tcPr>
                <w:p w14:paraId="56290466" w14:textId="77777777" w:rsidR="00753CBF" w:rsidRDefault="00753CBF" w:rsidP="008509AD">
                  <w:pPr>
                    <w:rPr>
                      <w:color w:val="000000" w:themeColor="text1"/>
                    </w:rPr>
                  </w:pPr>
                </w:p>
              </w:tc>
              <w:tc>
                <w:tcPr>
                  <w:tcW w:w="2146" w:type="dxa"/>
                </w:tcPr>
                <w:p w14:paraId="6DBD5B1E" w14:textId="77777777" w:rsidR="00753CBF" w:rsidRDefault="00753CBF" w:rsidP="008509AD">
                  <w:pPr>
                    <w:rPr>
                      <w:color w:val="000000" w:themeColor="text1"/>
                    </w:rPr>
                  </w:pPr>
                </w:p>
              </w:tc>
            </w:tr>
            <w:tr w:rsidR="00753CBF" w14:paraId="6C8E3D1B" w14:textId="145D905A" w:rsidTr="00753CBF">
              <w:tc>
                <w:tcPr>
                  <w:tcW w:w="984" w:type="dxa"/>
                </w:tcPr>
                <w:p w14:paraId="0A59AF5A" w14:textId="77777777" w:rsidR="00753CBF" w:rsidRDefault="00753CBF" w:rsidP="008509AD">
                  <w:pPr>
                    <w:rPr>
                      <w:color w:val="000000" w:themeColor="text1"/>
                    </w:rPr>
                  </w:pPr>
                </w:p>
              </w:tc>
              <w:tc>
                <w:tcPr>
                  <w:tcW w:w="924" w:type="dxa"/>
                </w:tcPr>
                <w:p w14:paraId="2DA8C412" w14:textId="77777777" w:rsidR="00753CBF" w:rsidRDefault="00753CBF" w:rsidP="008509AD">
                  <w:pPr>
                    <w:rPr>
                      <w:color w:val="000000" w:themeColor="text1"/>
                    </w:rPr>
                  </w:pPr>
                </w:p>
              </w:tc>
              <w:tc>
                <w:tcPr>
                  <w:tcW w:w="1102" w:type="dxa"/>
                </w:tcPr>
                <w:p w14:paraId="3E76BF1B" w14:textId="71AC308D" w:rsidR="00753CBF" w:rsidRDefault="00753CBF" w:rsidP="008509AD">
                  <w:pPr>
                    <w:rPr>
                      <w:color w:val="000000" w:themeColor="text1"/>
                    </w:rPr>
                  </w:pPr>
                  <w:r>
                    <w:rPr>
                      <w:color w:val="000000" w:themeColor="text1"/>
                    </w:rPr>
                    <w:t>18,4</w:t>
                  </w:r>
                </w:p>
              </w:tc>
              <w:tc>
                <w:tcPr>
                  <w:tcW w:w="2146" w:type="dxa"/>
                </w:tcPr>
                <w:p w14:paraId="6477894F" w14:textId="77777777" w:rsidR="00753CBF" w:rsidRDefault="00753CBF" w:rsidP="008509AD">
                  <w:pPr>
                    <w:rPr>
                      <w:color w:val="000000" w:themeColor="text1"/>
                    </w:rPr>
                  </w:pPr>
                </w:p>
              </w:tc>
            </w:tr>
            <w:tr w:rsidR="00753CBF" w14:paraId="7AB6D965" w14:textId="58DB99E1" w:rsidTr="00753CBF">
              <w:tc>
                <w:tcPr>
                  <w:tcW w:w="984" w:type="dxa"/>
                </w:tcPr>
                <w:p w14:paraId="27CB2DE5" w14:textId="37842959" w:rsidR="00753CBF" w:rsidRDefault="00753CBF" w:rsidP="008509AD">
                  <w:pPr>
                    <w:rPr>
                      <w:color w:val="000000" w:themeColor="text1"/>
                    </w:rPr>
                  </w:pPr>
                  <w:r>
                    <w:rPr>
                      <w:color w:val="000000" w:themeColor="text1"/>
                    </w:rPr>
                    <w:t>213</w:t>
                  </w:r>
                </w:p>
              </w:tc>
              <w:tc>
                <w:tcPr>
                  <w:tcW w:w="924" w:type="dxa"/>
                </w:tcPr>
                <w:p w14:paraId="38AC720C" w14:textId="4D176931" w:rsidR="00753CBF" w:rsidRDefault="00753CBF" w:rsidP="008509AD">
                  <w:pPr>
                    <w:rPr>
                      <w:color w:val="000000" w:themeColor="text1"/>
                    </w:rPr>
                  </w:pPr>
                  <w:r>
                    <w:rPr>
                      <w:color w:val="000000" w:themeColor="text1"/>
                    </w:rPr>
                    <w:t>40,75</w:t>
                  </w:r>
                </w:p>
              </w:tc>
              <w:tc>
                <w:tcPr>
                  <w:tcW w:w="1102" w:type="dxa"/>
                </w:tcPr>
                <w:p w14:paraId="4AA0179E" w14:textId="77777777" w:rsidR="00753CBF" w:rsidRDefault="00753CBF" w:rsidP="008509AD">
                  <w:pPr>
                    <w:rPr>
                      <w:color w:val="000000" w:themeColor="text1"/>
                    </w:rPr>
                  </w:pPr>
                </w:p>
              </w:tc>
              <w:tc>
                <w:tcPr>
                  <w:tcW w:w="2146" w:type="dxa"/>
                </w:tcPr>
                <w:p w14:paraId="7BAB2214" w14:textId="77777777" w:rsidR="00753CBF" w:rsidRDefault="00753CBF" w:rsidP="008509AD">
                  <w:pPr>
                    <w:rPr>
                      <w:color w:val="000000" w:themeColor="text1"/>
                    </w:rPr>
                  </w:pPr>
                </w:p>
              </w:tc>
            </w:tr>
            <w:tr w:rsidR="00753CBF" w14:paraId="74A647F4" w14:textId="6F475532" w:rsidTr="00753CBF">
              <w:tc>
                <w:tcPr>
                  <w:tcW w:w="984" w:type="dxa"/>
                </w:tcPr>
                <w:p w14:paraId="53BEDF17" w14:textId="77777777" w:rsidR="00753CBF" w:rsidRDefault="00753CBF" w:rsidP="008509AD">
                  <w:pPr>
                    <w:rPr>
                      <w:color w:val="000000" w:themeColor="text1"/>
                    </w:rPr>
                  </w:pPr>
                </w:p>
              </w:tc>
              <w:tc>
                <w:tcPr>
                  <w:tcW w:w="924" w:type="dxa"/>
                </w:tcPr>
                <w:p w14:paraId="5C8168AB" w14:textId="77777777" w:rsidR="00753CBF" w:rsidRDefault="00753CBF" w:rsidP="008509AD">
                  <w:pPr>
                    <w:rPr>
                      <w:color w:val="000000" w:themeColor="text1"/>
                    </w:rPr>
                  </w:pPr>
                </w:p>
              </w:tc>
              <w:tc>
                <w:tcPr>
                  <w:tcW w:w="1102" w:type="dxa"/>
                </w:tcPr>
                <w:p w14:paraId="6B9956DD" w14:textId="34451AF7" w:rsidR="00753CBF" w:rsidRDefault="00753CBF" w:rsidP="008509AD">
                  <w:pPr>
                    <w:rPr>
                      <w:color w:val="000000" w:themeColor="text1"/>
                    </w:rPr>
                  </w:pPr>
                  <w:r>
                    <w:rPr>
                      <w:color w:val="000000" w:themeColor="text1"/>
                    </w:rPr>
                    <w:t>0</w:t>
                  </w:r>
                </w:p>
              </w:tc>
              <w:tc>
                <w:tcPr>
                  <w:tcW w:w="2146" w:type="dxa"/>
                </w:tcPr>
                <w:p w14:paraId="1E9C49CA" w14:textId="363EF187" w:rsidR="00753CBF" w:rsidRDefault="00753CBF" w:rsidP="008509AD">
                  <w:pPr>
                    <w:rPr>
                      <w:color w:val="000000" w:themeColor="text1"/>
                    </w:rPr>
                  </w:pPr>
                  <w:r w:rsidRPr="00753CBF">
                    <w:rPr>
                      <w:color w:val="000000" w:themeColor="text1"/>
                    </w:rPr>
                    <w:t>Rørbro Ø 60 cm</w:t>
                  </w:r>
                </w:p>
              </w:tc>
            </w:tr>
            <w:tr w:rsidR="00753CBF" w14:paraId="2AE852BD" w14:textId="6CC79023" w:rsidTr="00753CBF">
              <w:tc>
                <w:tcPr>
                  <w:tcW w:w="984" w:type="dxa"/>
                </w:tcPr>
                <w:p w14:paraId="2A235C98" w14:textId="74445CCE" w:rsidR="00753CBF" w:rsidRDefault="00753CBF" w:rsidP="008509AD">
                  <w:pPr>
                    <w:rPr>
                      <w:color w:val="000000" w:themeColor="text1"/>
                    </w:rPr>
                  </w:pPr>
                  <w:r>
                    <w:rPr>
                      <w:color w:val="000000" w:themeColor="text1"/>
                    </w:rPr>
                    <w:t>222</w:t>
                  </w:r>
                </w:p>
              </w:tc>
              <w:tc>
                <w:tcPr>
                  <w:tcW w:w="924" w:type="dxa"/>
                </w:tcPr>
                <w:p w14:paraId="29A3FDED" w14:textId="68C7FE1D" w:rsidR="00753CBF" w:rsidRDefault="00753CBF" w:rsidP="008509AD">
                  <w:pPr>
                    <w:rPr>
                      <w:color w:val="000000" w:themeColor="text1"/>
                    </w:rPr>
                  </w:pPr>
                  <w:r>
                    <w:rPr>
                      <w:color w:val="000000" w:themeColor="text1"/>
                    </w:rPr>
                    <w:t>40,75</w:t>
                  </w:r>
                </w:p>
              </w:tc>
              <w:tc>
                <w:tcPr>
                  <w:tcW w:w="1102" w:type="dxa"/>
                </w:tcPr>
                <w:p w14:paraId="1351243F" w14:textId="77777777" w:rsidR="00753CBF" w:rsidRDefault="00753CBF" w:rsidP="008509AD">
                  <w:pPr>
                    <w:rPr>
                      <w:color w:val="000000" w:themeColor="text1"/>
                    </w:rPr>
                  </w:pPr>
                </w:p>
              </w:tc>
              <w:tc>
                <w:tcPr>
                  <w:tcW w:w="2146" w:type="dxa"/>
                </w:tcPr>
                <w:p w14:paraId="3EF1930A" w14:textId="77777777" w:rsidR="00753CBF" w:rsidRDefault="00753CBF" w:rsidP="008509AD">
                  <w:pPr>
                    <w:rPr>
                      <w:color w:val="000000" w:themeColor="text1"/>
                    </w:rPr>
                  </w:pPr>
                </w:p>
              </w:tc>
            </w:tr>
            <w:tr w:rsidR="00753CBF" w14:paraId="3FB5AEDC" w14:textId="54A2B814" w:rsidTr="00753CBF">
              <w:tc>
                <w:tcPr>
                  <w:tcW w:w="984" w:type="dxa"/>
                </w:tcPr>
                <w:p w14:paraId="25DFDF83" w14:textId="77777777" w:rsidR="00753CBF" w:rsidRDefault="00753CBF" w:rsidP="008509AD">
                  <w:pPr>
                    <w:rPr>
                      <w:color w:val="000000" w:themeColor="text1"/>
                    </w:rPr>
                  </w:pPr>
                </w:p>
              </w:tc>
              <w:tc>
                <w:tcPr>
                  <w:tcW w:w="924" w:type="dxa"/>
                </w:tcPr>
                <w:p w14:paraId="188E6E3F" w14:textId="77777777" w:rsidR="00753CBF" w:rsidRDefault="00753CBF" w:rsidP="008509AD">
                  <w:pPr>
                    <w:rPr>
                      <w:color w:val="000000" w:themeColor="text1"/>
                    </w:rPr>
                  </w:pPr>
                </w:p>
              </w:tc>
              <w:tc>
                <w:tcPr>
                  <w:tcW w:w="1102" w:type="dxa"/>
                </w:tcPr>
                <w:p w14:paraId="2B282F92" w14:textId="09FA42B5" w:rsidR="00753CBF" w:rsidRDefault="00753CBF" w:rsidP="008509AD">
                  <w:pPr>
                    <w:rPr>
                      <w:color w:val="000000" w:themeColor="text1"/>
                    </w:rPr>
                  </w:pPr>
                  <w:r>
                    <w:rPr>
                      <w:color w:val="000000" w:themeColor="text1"/>
                    </w:rPr>
                    <w:t>16,0</w:t>
                  </w:r>
                </w:p>
              </w:tc>
              <w:tc>
                <w:tcPr>
                  <w:tcW w:w="2146" w:type="dxa"/>
                </w:tcPr>
                <w:p w14:paraId="017CC21E" w14:textId="77777777" w:rsidR="00753CBF" w:rsidRDefault="00753CBF" w:rsidP="008509AD">
                  <w:pPr>
                    <w:rPr>
                      <w:color w:val="000000" w:themeColor="text1"/>
                    </w:rPr>
                  </w:pPr>
                </w:p>
              </w:tc>
            </w:tr>
            <w:tr w:rsidR="00753CBF" w14:paraId="561A9FA0" w14:textId="2A2FAD20" w:rsidTr="00C20279">
              <w:trPr>
                <w:trHeight w:val="347"/>
              </w:trPr>
              <w:tc>
                <w:tcPr>
                  <w:tcW w:w="984" w:type="dxa"/>
                </w:tcPr>
                <w:p w14:paraId="3801F7F4" w14:textId="562AEA92" w:rsidR="00753CBF" w:rsidRDefault="00753CBF" w:rsidP="008509AD">
                  <w:pPr>
                    <w:rPr>
                      <w:color w:val="000000" w:themeColor="text1"/>
                    </w:rPr>
                  </w:pPr>
                  <w:r>
                    <w:rPr>
                      <w:color w:val="000000" w:themeColor="text1"/>
                    </w:rPr>
                    <w:t>269</w:t>
                  </w:r>
                </w:p>
              </w:tc>
              <w:tc>
                <w:tcPr>
                  <w:tcW w:w="924" w:type="dxa"/>
                </w:tcPr>
                <w:p w14:paraId="3E9210CD" w14:textId="2136B8EC" w:rsidR="00753CBF" w:rsidRDefault="00753CBF" w:rsidP="008509AD">
                  <w:pPr>
                    <w:rPr>
                      <w:color w:val="000000" w:themeColor="text1"/>
                    </w:rPr>
                  </w:pPr>
                  <w:r>
                    <w:rPr>
                      <w:color w:val="000000" w:themeColor="text1"/>
                    </w:rPr>
                    <w:t>40,00</w:t>
                  </w:r>
                </w:p>
              </w:tc>
              <w:tc>
                <w:tcPr>
                  <w:tcW w:w="1102" w:type="dxa"/>
                </w:tcPr>
                <w:p w14:paraId="049B550E" w14:textId="77777777" w:rsidR="00753CBF" w:rsidRDefault="00753CBF" w:rsidP="008509AD">
                  <w:pPr>
                    <w:rPr>
                      <w:color w:val="000000" w:themeColor="text1"/>
                    </w:rPr>
                  </w:pPr>
                </w:p>
              </w:tc>
              <w:tc>
                <w:tcPr>
                  <w:tcW w:w="2146" w:type="dxa"/>
                </w:tcPr>
                <w:p w14:paraId="02116F42" w14:textId="77777777" w:rsidR="00753CBF" w:rsidRDefault="00753CBF" w:rsidP="008509AD">
                  <w:pPr>
                    <w:rPr>
                      <w:color w:val="000000" w:themeColor="text1"/>
                    </w:rPr>
                  </w:pPr>
                </w:p>
              </w:tc>
            </w:tr>
          </w:tbl>
          <w:p w14:paraId="518E440F" w14:textId="77777777" w:rsidR="00753CBF" w:rsidRDefault="00753CBF" w:rsidP="008509AD">
            <w:pPr>
              <w:cnfStyle w:val="000000000000" w:firstRow="0" w:lastRow="0" w:firstColumn="0" w:lastColumn="0" w:oddVBand="0" w:evenVBand="0" w:oddHBand="0" w:evenHBand="0" w:firstRowFirstColumn="0" w:firstRowLastColumn="0" w:lastRowFirstColumn="0" w:lastRowLastColumn="0"/>
              <w:rPr>
                <w:color w:val="000000" w:themeColor="text1"/>
              </w:rPr>
            </w:pPr>
          </w:p>
          <w:p w14:paraId="0B6543D5" w14:textId="206BEF04" w:rsidR="00504569" w:rsidRDefault="00504569" w:rsidP="00504569">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For erosions sikring udlægges der for hver 10 meter sten der sikre bunden mod erosion (singels) og der </w:t>
            </w:r>
            <w:r w:rsidR="00C20279">
              <w:rPr>
                <w:color w:val="000000" w:themeColor="text1"/>
              </w:rPr>
              <w:t>lægges spredte</w:t>
            </w:r>
            <w:r>
              <w:rPr>
                <w:color w:val="000000" w:themeColor="text1"/>
              </w:rPr>
              <w:t xml:space="preserve"> større sten, i hele vandløbets længde.  </w:t>
            </w:r>
          </w:p>
          <w:p w14:paraId="399B3D84" w14:textId="6DBBF356" w:rsidR="00753CBF" w:rsidRDefault="00753CBF" w:rsidP="008509A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A11A3" w:rsidRPr="00265A57" w14:paraId="46389DE6" w14:textId="77777777" w:rsidTr="002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CFCC17D" w14:textId="06FA21E6" w:rsidR="002A11A3" w:rsidRDefault="002A11A3" w:rsidP="008509AD">
            <w:pPr>
              <w:rPr>
                <w:color w:val="000000" w:themeColor="text1"/>
              </w:rPr>
            </w:pPr>
            <w:r>
              <w:rPr>
                <w:color w:val="000000" w:themeColor="text1"/>
              </w:rPr>
              <w:t>11</w:t>
            </w:r>
          </w:p>
        </w:tc>
        <w:tc>
          <w:tcPr>
            <w:tcW w:w="5382" w:type="dxa"/>
          </w:tcPr>
          <w:p w14:paraId="699FC8B9" w14:textId="7378C3CD" w:rsidR="000538C5" w:rsidRDefault="000538C5" w:rsidP="000538C5">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graves en grøft der er vandret i hele sin længde. Den har en bundbrede på 60 cm og en bundkote på 46,00 m.  Skråningsanlæg på siden er 1:1,5, og grøftens længde er 15 meter.</w:t>
            </w:r>
          </w:p>
          <w:p w14:paraId="31E44BE8" w14:textId="77777777" w:rsidR="000538C5" w:rsidRDefault="000538C5" w:rsidP="000538C5">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For erosions sikring udlægges der midt på grøften et 15 cm tykt lag sten (singels).</w:t>
            </w:r>
          </w:p>
          <w:p w14:paraId="78156FE9" w14:textId="77777777" w:rsidR="00753CBF" w:rsidRDefault="000538C5" w:rsidP="000538C5">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anlægges en lille ca. 10 meter bred dæmning omkring grøften og med top i kote 46,25m.  I gennemsnit er den ca. 25 cm høj.</w:t>
            </w:r>
          </w:p>
          <w:p w14:paraId="6797D0F8" w14:textId="076E6D41" w:rsidR="000538C5" w:rsidRDefault="000538C5" w:rsidP="000538C5">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A11A3" w:rsidRPr="00265A57" w14:paraId="364AB39B" w14:textId="77777777" w:rsidTr="00265A57">
        <w:tc>
          <w:tcPr>
            <w:cnfStyle w:val="001000000000" w:firstRow="0" w:lastRow="0" w:firstColumn="1" w:lastColumn="0" w:oddVBand="0" w:evenVBand="0" w:oddHBand="0" w:evenHBand="0" w:firstRowFirstColumn="0" w:firstRowLastColumn="0" w:lastRowFirstColumn="0" w:lastRowLastColumn="0"/>
            <w:tcW w:w="1271" w:type="dxa"/>
          </w:tcPr>
          <w:p w14:paraId="4FDFE7C9" w14:textId="164B94E0" w:rsidR="002A11A3" w:rsidRDefault="002A11A3" w:rsidP="008509AD">
            <w:pPr>
              <w:rPr>
                <w:color w:val="000000" w:themeColor="text1"/>
              </w:rPr>
            </w:pPr>
            <w:r>
              <w:rPr>
                <w:color w:val="000000" w:themeColor="text1"/>
              </w:rPr>
              <w:t>12</w:t>
            </w:r>
          </w:p>
        </w:tc>
        <w:tc>
          <w:tcPr>
            <w:tcW w:w="5382" w:type="dxa"/>
          </w:tcPr>
          <w:p w14:paraId="7DFD59CA" w14:textId="234BCA01" w:rsidR="000538C5" w:rsidRDefault="000538C5" w:rsidP="000538C5">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Der graves en grøft der er vandret i hele sin længde. Den har en bundbrede på 60 cm og en bundkote på 48,25 m.  Skråningsanlæg på siden er 1:1,5, og grøftens længde er 28 meter.</w:t>
            </w:r>
          </w:p>
          <w:p w14:paraId="7B6A976F" w14:textId="77777777" w:rsidR="000538C5" w:rsidRDefault="000538C5" w:rsidP="000538C5">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For erosions sikring udlægges der midt på grøften et 15 cm tykt lag sten (singels).</w:t>
            </w:r>
          </w:p>
          <w:p w14:paraId="5BCBD8D8" w14:textId="77777777" w:rsidR="002A11A3" w:rsidRDefault="002A11A3" w:rsidP="008509A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A11A3" w:rsidRPr="00265A57" w14:paraId="3E871BEA" w14:textId="77777777" w:rsidTr="002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59B2E24" w14:textId="13C63853" w:rsidR="002A11A3" w:rsidRDefault="002A11A3" w:rsidP="008509AD">
            <w:pPr>
              <w:rPr>
                <w:color w:val="000000" w:themeColor="text1"/>
              </w:rPr>
            </w:pPr>
            <w:r>
              <w:rPr>
                <w:color w:val="000000" w:themeColor="text1"/>
              </w:rPr>
              <w:t>13</w:t>
            </w:r>
          </w:p>
        </w:tc>
        <w:tc>
          <w:tcPr>
            <w:tcW w:w="5382" w:type="dxa"/>
          </w:tcPr>
          <w:p w14:paraId="0864563A" w14:textId="0DFAA88F" w:rsidR="000538C5" w:rsidRDefault="000538C5" w:rsidP="000538C5">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Der anlægges en 18 meter lang afskærende tæt ledning Ø 18 cm som føres til overfladen.  I udløbet placeres der som erosions sikring ½ m3 sten (singels) røret skal sikre fri afstrømning fra dræn på matrikel </w:t>
            </w:r>
            <w:r w:rsidRPr="00EC5A5F">
              <w:rPr>
                <w:color w:val="000000" w:themeColor="text1"/>
              </w:rPr>
              <w:t xml:space="preserve">Vridsløse By, Herlufsholm </w:t>
            </w:r>
            <w:r w:rsidR="00897A87">
              <w:rPr>
                <w:color w:val="000000" w:themeColor="text1"/>
              </w:rPr>
              <w:t>1</w:t>
            </w:r>
            <w:r w:rsidRPr="00EC5A5F">
              <w:rPr>
                <w:color w:val="000000" w:themeColor="text1"/>
              </w:rPr>
              <w:t>a</w:t>
            </w:r>
          </w:p>
          <w:p w14:paraId="3D45EC4D" w14:textId="77777777" w:rsidR="002A11A3" w:rsidRDefault="002A11A3"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538C5" w:rsidRPr="00265A57" w14:paraId="63D7DC3F" w14:textId="77777777" w:rsidTr="00265A57">
        <w:tc>
          <w:tcPr>
            <w:cnfStyle w:val="001000000000" w:firstRow="0" w:lastRow="0" w:firstColumn="1" w:lastColumn="0" w:oddVBand="0" w:evenVBand="0" w:oddHBand="0" w:evenHBand="0" w:firstRowFirstColumn="0" w:firstRowLastColumn="0" w:lastRowFirstColumn="0" w:lastRowLastColumn="0"/>
            <w:tcW w:w="1271" w:type="dxa"/>
          </w:tcPr>
          <w:p w14:paraId="0BEF49B5" w14:textId="5DF8925E" w:rsidR="000538C5" w:rsidRDefault="000538C5" w:rsidP="008509AD">
            <w:pPr>
              <w:rPr>
                <w:color w:val="000000" w:themeColor="text1"/>
              </w:rPr>
            </w:pPr>
            <w:r>
              <w:rPr>
                <w:color w:val="000000" w:themeColor="text1"/>
              </w:rPr>
              <w:t>14</w:t>
            </w:r>
          </w:p>
        </w:tc>
        <w:tc>
          <w:tcPr>
            <w:tcW w:w="5382" w:type="dxa"/>
          </w:tcPr>
          <w:p w14:paraId="20CD6CF2" w14:textId="4B39F3C7" w:rsidR="000538C5" w:rsidRDefault="000538C5" w:rsidP="000538C5">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Der graves en grøft der er vandret i hele sin længde. Den har en bundbrede på 60 cm og en bundkote på 46,25 m.  Skråningsanlæg på siden er 1:1,5, og grøftens længde er 31 meter.</w:t>
            </w:r>
          </w:p>
          <w:p w14:paraId="03D93AD0" w14:textId="77777777" w:rsidR="000538C5" w:rsidRDefault="000538C5" w:rsidP="000538C5">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For erosions sikring udlægges der midt på grøften et 15 cm tykt lag sten (singels).</w:t>
            </w:r>
          </w:p>
          <w:p w14:paraId="3FB1E832" w14:textId="5857FB2E" w:rsidR="000538C5" w:rsidRDefault="000538C5" w:rsidP="000538C5">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Der anlægges en lille ca. 10 meter bred dæmning omkring grøften og med top i kote </w:t>
            </w:r>
            <w:r w:rsidR="005A7D9C">
              <w:rPr>
                <w:color w:val="000000" w:themeColor="text1"/>
              </w:rPr>
              <w:t>46</w:t>
            </w:r>
            <w:r>
              <w:rPr>
                <w:color w:val="000000" w:themeColor="text1"/>
              </w:rPr>
              <w:t>,50m.  I gennemsnit er den ca. 25 cm høj.</w:t>
            </w:r>
          </w:p>
          <w:p w14:paraId="75EB6D95" w14:textId="77777777" w:rsidR="000538C5" w:rsidRDefault="000538C5" w:rsidP="008509AD">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0538C5" w:rsidRPr="00265A57" w14:paraId="31A840E2" w14:textId="77777777" w:rsidTr="002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AFCC370" w14:textId="31C29E89" w:rsidR="000538C5" w:rsidRDefault="000538C5" w:rsidP="008509AD">
            <w:pPr>
              <w:rPr>
                <w:color w:val="000000" w:themeColor="text1"/>
              </w:rPr>
            </w:pPr>
            <w:r>
              <w:rPr>
                <w:color w:val="000000" w:themeColor="text1"/>
              </w:rPr>
              <w:lastRenderedPageBreak/>
              <w:t>15</w:t>
            </w:r>
          </w:p>
        </w:tc>
        <w:tc>
          <w:tcPr>
            <w:tcW w:w="5382" w:type="dxa"/>
          </w:tcPr>
          <w:p w14:paraId="424BF38B" w14:textId="23636637" w:rsidR="005A7D9C" w:rsidRDefault="005A7D9C" w:rsidP="005A7D9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graves en grøft der er vandret i hele sin længde. Den har en bundbrede på 60 cm og en bundkote på 45,00 m.  Skråningsanlæg på siden er 1:1,5, og grøftens længde er 27 meter.</w:t>
            </w:r>
          </w:p>
          <w:p w14:paraId="76CB018C" w14:textId="77777777" w:rsidR="005A7D9C" w:rsidRDefault="005A7D9C" w:rsidP="005A7D9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For erosions sikring udlægges der midt på grøften et 15 cm tykt lag sten (singels).</w:t>
            </w:r>
          </w:p>
          <w:p w14:paraId="650740D5" w14:textId="5E925EB5" w:rsidR="005A7D9C" w:rsidRDefault="005A7D9C" w:rsidP="005A7D9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Der anlægges en lille ca. 10 meter bred dæmning omkring grøften og med top i kote 45,25m.  I gennemsnit er den ca. 50 cm høj.</w:t>
            </w:r>
          </w:p>
          <w:p w14:paraId="3DE26778" w14:textId="77777777" w:rsidR="000538C5" w:rsidRDefault="000538C5" w:rsidP="008509AD">
            <w:pPr>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2A2BD02F" w14:textId="77777777" w:rsidR="00C20279" w:rsidRDefault="00C20279" w:rsidP="008509AD"/>
    <w:p w14:paraId="0C163712" w14:textId="6FC01273" w:rsidR="00403BF1" w:rsidRDefault="00403BF1" w:rsidP="008509AD"/>
    <w:p w14:paraId="0A48F047" w14:textId="78941320" w:rsidR="008509AD" w:rsidRDefault="008509AD" w:rsidP="008509AD">
      <w:pPr>
        <w:rPr>
          <w:b/>
        </w:rPr>
      </w:pPr>
      <w:r w:rsidRPr="006A3C50">
        <w:rPr>
          <w:b/>
        </w:rPr>
        <w:t>Konsekvenser for vandafledningen</w:t>
      </w:r>
      <w:r w:rsidR="0059309D">
        <w:rPr>
          <w:b/>
        </w:rPr>
        <w:t xml:space="preserve"> </w:t>
      </w:r>
    </w:p>
    <w:p w14:paraId="338CEC7E" w14:textId="293ABB31" w:rsidR="00D769F0" w:rsidRDefault="00093286" w:rsidP="008509AD">
      <w:r>
        <w:t>De afvandingsmæssige forhold</w:t>
      </w:r>
      <w:r w:rsidR="008509AD">
        <w:t xml:space="preserve"> ved projektstrækningerne</w:t>
      </w:r>
      <w:r w:rsidR="003A5215">
        <w:t>,</w:t>
      </w:r>
      <w:r w:rsidR="008509AD">
        <w:t xml:space="preserve"> og de omkringliggende matrikler vil være uændret i forhold til i dag. </w:t>
      </w:r>
      <w:r w:rsidR="00712779">
        <w:t xml:space="preserve">Da </w:t>
      </w:r>
      <w:r w:rsidR="00E06FF8">
        <w:t>rør har</w:t>
      </w:r>
      <w:r w:rsidR="00712779">
        <w:t xml:space="preserve"> samme størrelse og</w:t>
      </w:r>
      <w:r w:rsidR="00E06FF8">
        <w:t xml:space="preserve"> fald</w:t>
      </w:r>
      <w:r w:rsidR="00712779">
        <w:t xml:space="preserve"> som i dag. </w:t>
      </w:r>
    </w:p>
    <w:p w14:paraId="71BADB2C" w14:textId="77777777" w:rsidR="008509AD" w:rsidRPr="00FA3F84" w:rsidRDefault="008509AD" w:rsidP="008509AD">
      <w:pPr>
        <w:rPr>
          <w:sz w:val="28"/>
        </w:rPr>
      </w:pPr>
    </w:p>
    <w:p w14:paraId="28770FD0" w14:textId="77777777" w:rsidR="008509AD" w:rsidRPr="00874347" w:rsidRDefault="008509AD" w:rsidP="008509AD">
      <w:pPr>
        <w:rPr>
          <w:b/>
        </w:rPr>
      </w:pPr>
      <w:r w:rsidRPr="00874347">
        <w:rPr>
          <w:b/>
        </w:rPr>
        <w:t>Fremtidig vedligeholdelse</w:t>
      </w:r>
    </w:p>
    <w:p w14:paraId="409FB005" w14:textId="1BF9258D" w:rsidR="007D1D32" w:rsidRDefault="00E06FF8" w:rsidP="008509AD">
      <w:r>
        <w:t>D</w:t>
      </w:r>
      <w:r w:rsidR="00AC244E">
        <w:t xml:space="preserve">et </w:t>
      </w:r>
      <w:r w:rsidR="00523513">
        <w:t xml:space="preserve">er </w:t>
      </w:r>
      <w:r w:rsidR="00AC244E">
        <w:t xml:space="preserve">Næstved kommune der vedligeholder </w:t>
      </w:r>
      <w:r>
        <w:t>grøfter og dræn som jordejer</w:t>
      </w:r>
      <w:r w:rsidR="00AC244E">
        <w:t xml:space="preserve"> </w:t>
      </w:r>
    </w:p>
    <w:p w14:paraId="67E10F66" w14:textId="77777777" w:rsidR="007D1D32" w:rsidRDefault="007D1D32" w:rsidP="008509AD"/>
    <w:p w14:paraId="4D9E9CC8" w14:textId="77777777" w:rsidR="008509AD" w:rsidRDefault="008509AD" w:rsidP="008509AD">
      <w:pPr>
        <w:rPr>
          <w:b/>
        </w:rPr>
      </w:pPr>
      <w:r>
        <w:rPr>
          <w:b/>
        </w:rPr>
        <w:t>Finansiering</w:t>
      </w:r>
    </w:p>
    <w:p w14:paraId="58F18F0E" w14:textId="580805D0" w:rsidR="00AC244E" w:rsidRPr="00972CB3" w:rsidRDefault="008509AD" w:rsidP="00AC244E">
      <w:r>
        <w:t xml:space="preserve">Projektet er </w:t>
      </w:r>
      <w:r w:rsidR="00AC244E">
        <w:t xml:space="preserve">alene </w:t>
      </w:r>
      <w:r w:rsidR="00B74D70">
        <w:t>finansieret af</w:t>
      </w:r>
      <w:r w:rsidR="00AC244E">
        <w:t xml:space="preserve"> ansøger til </w:t>
      </w:r>
      <w:r w:rsidR="005F5847">
        <w:t>projektet, Næstved</w:t>
      </w:r>
      <w:r w:rsidR="00E06FF8">
        <w:t xml:space="preserve"> Kommune som er </w:t>
      </w:r>
      <w:r w:rsidR="00AC244E" w:rsidRPr="00AC244E">
        <w:t>bygherre</w:t>
      </w:r>
    </w:p>
    <w:p w14:paraId="476D16E7" w14:textId="78C9B51B" w:rsidR="008509AD" w:rsidRDefault="008509AD" w:rsidP="008509AD"/>
    <w:p w14:paraId="3F1474C9" w14:textId="77777777" w:rsidR="008509AD" w:rsidRPr="00854610" w:rsidRDefault="008509AD" w:rsidP="008509AD">
      <w:pPr>
        <w:rPr>
          <w:b/>
        </w:rPr>
      </w:pPr>
      <w:r w:rsidRPr="00BF47A8">
        <w:rPr>
          <w:b/>
        </w:rPr>
        <w:t>Anden lovgivning</w:t>
      </w:r>
    </w:p>
    <w:p w14:paraId="0ED106D5" w14:textId="77777777" w:rsidR="008509AD" w:rsidRPr="00854610" w:rsidRDefault="008509AD" w:rsidP="008509AD">
      <w:pPr>
        <w:rPr>
          <w:u w:val="single"/>
          <w:vertAlign w:val="superscript"/>
        </w:rPr>
      </w:pPr>
      <w:r w:rsidRPr="00854610">
        <w:rPr>
          <w:u w:val="single"/>
        </w:rPr>
        <w:t>Beskyttet natur og Natura 2000</w:t>
      </w:r>
    </w:p>
    <w:p w14:paraId="36444C96" w14:textId="320C9613" w:rsidR="00641003" w:rsidRDefault="00523513" w:rsidP="008509AD">
      <w:r>
        <w:t xml:space="preserve">Mosen mellem </w:t>
      </w:r>
      <w:r w:rsidR="00F422DD">
        <w:t>matrikel</w:t>
      </w:r>
      <w:r>
        <w:t xml:space="preserve"> 3a og 2e er beskyttet </w:t>
      </w:r>
      <w:r w:rsidR="008509AD">
        <w:t>efter Naturbeskyttelseslovens § 3</w:t>
      </w:r>
      <w:r w:rsidR="00AA71CD">
        <w:t xml:space="preserve">, se kort </w:t>
      </w:r>
      <w:r w:rsidR="00D769F0">
        <w:t>3</w:t>
      </w:r>
      <w:r w:rsidR="008509AD">
        <w:t xml:space="preserve">. </w:t>
      </w:r>
      <w:r w:rsidR="00641003">
        <w:t xml:space="preserve">Projektet </w:t>
      </w:r>
      <w:r w:rsidR="00AA71CD">
        <w:t>kræver</w:t>
      </w:r>
      <w:r>
        <w:t xml:space="preserve"> ikke</w:t>
      </w:r>
      <w:r w:rsidR="00AA71CD">
        <w:t xml:space="preserve"> </w:t>
      </w:r>
      <w:r w:rsidR="00641003">
        <w:t>en dispensation fra Naturbeskyttelsesloven</w:t>
      </w:r>
      <w:r>
        <w:t>, da vandstanden er uændret i mosen. De andre områder er ikke påvirket af projektet</w:t>
      </w:r>
      <w:r w:rsidRPr="00523513">
        <w:rPr>
          <w:noProof/>
        </w:rPr>
        <w:t xml:space="preserve"> </w:t>
      </w:r>
    </w:p>
    <w:p w14:paraId="6E31A06E" w14:textId="08405A70" w:rsidR="00641003" w:rsidRDefault="00523513" w:rsidP="008509AD">
      <w:r w:rsidRPr="00523513">
        <w:rPr>
          <w:noProof/>
        </w:rPr>
        <w:drawing>
          <wp:inline distT="0" distB="0" distL="0" distR="0" wp14:anchorId="27DA222D" wp14:editId="6A802123">
            <wp:extent cx="5831069" cy="3114675"/>
            <wp:effectExtent l="0" t="0" r="0" b="0"/>
            <wp:docPr id="90497035" name="Billede 1" descr="Et billede, der indeholder kort, tekst, atlas,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7035" name="Billede 1" descr="Et billede, der indeholder kort, tekst, atlas, diagram&#10;&#10;AI-genereret indhold kan være ukorrekt."/>
                    <pic:cNvPicPr/>
                  </pic:nvPicPr>
                  <pic:blipFill>
                    <a:blip r:embed="rId14"/>
                    <a:stretch>
                      <a:fillRect/>
                    </a:stretch>
                  </pic:blipFill>
                  <pic:spPr>
                    <a:xfrm>
                      <a:off x="0" y="0"/>
                      <a:ext cx="5842550" cy="3120808"/>
                    </a:xfrm>
                    <a:prstGeom prst="rect">
                      <a:avLst/>
                    </a:prstGeom>
                  </pic:spPr>
                </pic:pic>
              </a:graphicData>
            </a:graphic>
          </wp:inline>
        </w:drawing>
      </w:r>
    </w:p>
    <w:p w14:paraId="099905C2" w14:textId="46D3E0E4" w:rsidR="008509AD" w:rsidRPr="00AA71CD" w:rsidRDefault="00AA71CD" w:rsidP="008509AD">
      <w:pPr>
        <w:rPr>
          <w:i/>
          <w:iCs/>
        </w:rPr>
      </w:pPr>
      <w:r w:rsidRPr="00AA71CD">
        <w:rPr>
          <w:i/>
          <w:iCs/>
        </w:rPr>
        <w:t xml:space="preserve">Kort </w:t>
      </w:r>
      <w:r w:rsidR="004B3928">
        <w:rPr>
          <w:i/>
          <w:iCs/>
        </w:rPr>
        <w:t>3</w:t>
      </w:r>
      <w:r w:rsidRPr="00AA71CD">
        <w:rPr>
          <w:i/>
          <w:iCs/>
        </w:rPr>
        <w:t xml:space="preserve">. </w:t>
      </w:r>
      <w:bookmarkStart w:id="1" w:name="_Hlk142379951"/>
      <w:r w:rsidRPr="00AA71CD">
        <w:rPr>
          <w:i/>
          <w:iCs/>
        </w:rPr>
        <w:t>De</w:t>
      </w:r>
      <w:r w:rsidR="00523513">
        <w:rPr>
          <w:i/>
          <w:iCs/>
        </w:rPr>
        <w:t xml:space="preserve"> </w:t>
      </w:r>
      <w:r w:rsidRPr="00AA71CD">
        <w:rPr>
          <w:i/>
          <w:iCs/>
        </w:rPr>
        <w:t xml:space="preserve">beskyttede </w:t>
      </w:r>
      <w:r w:rsidR="00523513">
        <w:rPr>
          <w:i/>
          <w:iCs/>
        </w:rPr>
        <w:t>naturtyper.</w:t>
      </w:r>
    </w:p>
    <w:bookmarkEnd w:id="1"/>
    <w:p w14:paraId="3F8118CA" w14:textId="77777777" w:rsidR="00AA71CD" w:rsidRDefault="00AA71CD" w:rsidP="008509AD"/>
    <w:p w14:paraId="68720BD2" w14:textId="4CEB772C" w:rsidR="008509AD" w:rsidRDefault="008509AD" w:rsidP="008509AD">
      <w:pPr>
        <w:rPr>
          <w:szCs w:val="20"/>
        </w:rPr>
      </w:pPr>
      <w:r>
        <w:lastRenderedPageBreak/>
        <w:t xml:space="preserve">Det nærmeste Natura2000-område er </w:t>
      </w:r>
      <w:r>
        <w:rPr>
          <w:szCs w:val="20"/>
        </w:rPr>
        <w:t xml:space="preserve">Natura 2000-område nr. </w:t>
      </w:r>
      <w:r w:rsidR="002D45EE">
        <w:rPr>
          <w:szCs w:val="20"/>
        </w:rPr>
        <w:t>163</w:t>
      </w:r>
      <w:r w:rsidR="005423DE">
        <w:rPr>
          <w:szCs w:val="20"/>
        </w:rPr>
        <w:t xml:space="preserve"> </w:t>
      </w:r>
      <w:r w:rsidR="002D45EE" w:rsidRPr="002D45EE">
        <w:rPr>
          <w:szCs w:val="20"/>
        </w:rPr>
        <w:t>Suså, Tystrup-Bavelse Sø, Slagmosen, Holmegårds Mose og Porsmose</w:t>
      </w:r>
      <w:r w:rsidR="00DA3925">
        <w:rPr>
          <w:szCs w:val="20"/>
        </w:rPr>
        <w:t xml:space="preserve">. Det </w:t>
      </w:r>
      <w:r w:rsidR="00DA3925" w:rsidRPr="00965AA3">
        <w:rPr>
          <w:szCs w:val="20"/>
        </w:rPr>
        <w:t>består af Fuglebeskyttelsesområdet F</w:t>
      </w:r>
      <w:r w:rsidR="00965AA3" w:rsidRPr="00965AA3">
        <w:rPr>
          <w:szCs w:val="20"/>
        </w:rPr>
        <w:t xml:space="preserve">91 og </w:t>
      </w:r>
      <w:r w:rsidR="00FE7CE0" w:rsidRPr="00965AA3">
        <w:rPr>
          <w:szCs w:val="20"/>
        </w:rPr>
        <w:t>93</w:t>
      </w:r>
      <w:r w:rsidR="00DA3925" w:rsidRPr="00965AA3">
        <w:rPr>
          <w:szCs w:val="20"/>
        </w:rPr>
        <w:t xml:space="preserve"> og </w:t>
      </w:r>
      <w:r w:rsidR="00965AA3" w:rsidRPr="00965AA3">
        <w:rPr>
          <w:szCs w:val="20"/>
        </w:rPr>
        <w:t>Habitatområde</w:t>
      </w:r>
      <w:r w:rsidR="00965AA3" w:rsidRPr="007864B4">
        <w:rPr>
          <w:szCs w:val="20"/>
        </w:rPr>
        <w:t xml:space="preserve"> H145</w:t>
      </w:r>
      <w:r w:rsidR="00965AA3">
        <w:rPr>
          <w:szCs w:val="20"/>
        </w:rPr>
        <w:t>, H146</w:t>
      </w:r>
      <w:r w:rsidR="00965AA3" w:rsidRPr="007864B4">
        <w:rPr>
          <w:szCs w:val="20"/>
        </w:rPr>
        <w:t xml:space="preserve"> og H194</w:t>
      </w:r>
    </w:p>
    <w:p w14:paraId="419E4B1D" w14:textId="77777777" w:rsidR="00965AA3" w:rsidRDefault="00965AA3" w:rsidP="008509AD">
      <w:pPr>
        <w:rPr>
          <w:szCs w:val="20"/>
        </w:rPr>
      </w:pPr>
    </w:p>
    <w:p w14:paraId="7A3C662E" w14:textId="1BC60025" w:rsidR="008509AD" w:rsidRDefault="008509AD" w:rsidP="008509AD">
      <w:pPr>
        <w:rPr>
          <w:szCs w:val="20"/>
        </w:rPr>
      </w:pPr>
      <w:r>
        <w:rPr>
          <w:szCs w:val="20"/>
        </w:rPr>
        <w:t>Fuglebeskyttelsesområde</w:t>
      </w:r>
      <w:r w:rsidR="00DA3925">
        <w:rPr>
          <w:szCs w:val="20"/>
        </w:rPr>
        <w:t>r</w:t>
      </w:r>
      <w:r>
        <w:rPr>
          <w:szCs w:val="20"/>
        </w:rPr>
        <w:t xml:space="preserve"> skal opretholde og sikre levesteder for fuglene. Hvert område er udpeget for at beskytte bestemte fuglearter. Dvs. arter, som er sjældne, truede, eller følsomme over for ændringer af deres levested. Det er arter som er hjemmehørende eller regelmæssigt er i Danmark under deres træk, for at fælde fjer, raste eller overvintre.</w:t>
      </w:r>
    </w:p>
    <w:p w14:paraId="7A28EC51" w14:textId="77777777" w:rsidR="008509AD" w:rsidRDefault="008509AD" w:rsidP="008509AD">
      <w:pPr>
        <w:rPr>
          <w:szCs w:val="20"/>
        </w:rPr>
      </w:pPr>
    </w:p>
    <w:p w14:paraId="0EFED823" w14:textId="77777777" w:rsidR="008509AD" w:rsidRDefault="008509AD" w:rsidP="008509AD">
      <w:r>
        <w:t>Habitatområderne skal beskytte sjældne naturtyper samt beskytte dyre- og plantearter, der er truede, sårbare eller sjældne.</w:t>
      </w:r>
    </w:p>
    <w:p w14:paraId="61B6822A" w14:textId="77777777" w:rsidR="008509AD" w:rsidRDefault="008509AD" w:rsidP="008509AD">
      <w:pPr>
        <w:rPr>
          <w:szCs w:val="20"/>
        </w:rPr>
      </w:pPr>
    </w:p>
    <w:p w14:paraId="31AC8217" w14:textId="26D85407" w:rsidR="008509AD" w:rsidRDefault="008509AD" w:rsidP="008509AD">
      <w:r>
        <w:rPr>
          <w:szCs w:val="20"/>
        </w:rPr>
        <w:t xml:space="preserve">Natura2000-området </w:t>
      </w:r>
      <w:r w:rsidR="005423DE">
        <w:t>som området afvander til ligger</w:t>
      </w:r>
      <w:r>
        <w:t xml:space="preserve"> ca.</w:t>
      </w:r>
      <w:r w:rsidR="005423DE">
        <w:t xml:space="preserve"> </w:t>
      </w:r>
      <w:r w:rsidR="00523513">
        <w:t>2</w:t>
      </w:r>
      <w:r w:rsidR="005423DE">
        <w:t>,</w:t>
      </w:r>
      <w:r w:rsidR="00FE7CE0">
        <w:t>3 km</w:t>
      </w:r>
      <w:r>
        <w:t xml:space="preserve"> </w:t>
      </w:r>
      <w:r w:rsidR="005423DE">
        <w:t>nedstrøms vest</w:t>
      </w:r>
      <w:r>
        <w:t xml:space="preserve"> for projektområdet. </w:t>
      </w:r>
    </w:p>
    <w:p w14:paraId="4207775C" w14:textId="0ECA27E3" w:rsidR="008509AD" w:rsidRDefault="008509AD" w:rsidP="008509AD">
      <w:r>
        <w:t xml:space="preserve">På grund af </w:t>
      </w:r>
      <w:r w:rsidR="000B49C8">
        <w:t xml:space="preserve">projektets karakter og </w:t>
      </w:r>
      <w:r>
        <w:t>den store afstand der er til Natura2000-området, vurderer vi, at projektet</w:t>
      </w:r>
      <w:r>
        <w:rPr>
          <w:szCs w:val="20"/>
        </w:rPr>
        <w:t xml:space="preserve"> i sig selv, eller i forbindelse med andre planer og projekter</w:t>
      </w:r>
      <w:r>
        <w:t xml:space="preserve"> ikke vil påvirke de beskyttede naturområder eller de arter der er på udpegningsgrundet. </w:t>
      </w:r>
    </w:p>
    <w:p w14:paraId="337AD772" w14:textId="77777777" w:rsidR="008509AD" w:rsidRDefault="008509AD" w:rsidP="008509AD"/>
    <w:p w14:paraId="0AA7EDC9" w14:textId="5AE542E7" w:rsidR="008509AD" w:rsidRPr="00854610" w:rsidRDefault="008509AD" w:rsidP="008509AD">
      <w:pPr>
        <w:rPr>
          <w:u w:val="single"/>
        </w:rPr>
      </w:pPr>
      <w:r w:rsidRPr="00854610">
        <w:rPr>
          <w:u w:val="single"/>
        </w:rPr>
        <w:t>Beskyttede dyre- og plantearter</w:t>
      </w:r>
    </w:p>
    <w:p w14:paraId="15DFF212" w14:textId="77777777" w:rsidR="000B49C8" w:rsidRDefault="000B49C8" w:rsidP="000B49C8">
      <w:r>
        <w:t>Nogle dyr og planter er beskyttet af habitatbekendtgørelsen - de såkaldte bilag IV-arter. Du kan se de danske dyr og planter i habitatbekendtgørel</w:t>
      </w:r>
      <w:r>
        <w:softHyphen/>
        <w:t>sens bilag 7. Vi kan ikke give dispensation fra naturbeskyttelsesloven, hvis projektet kan påvirke de beskyttede arter negativt.</w:t>
      </w:r>
    </w:p>
    <w:p w14:paraId="4B5646E0" w14:textId="77777777" w:rsidR="000B49C8" w:rsidRDefault="000B49C8" w:rsidP="000B49C8"/>
    <w:p w14:paraId="47E9CAE7" w14:textId="77777777" w:rsidR="000B49C8" w:rsidRDefault="000B49C8" w:rsidP="000B49C8">
      <w:r>
        <w:t xml:space="preserve">I området er det vores vurdering, at der kan være markfirben, stor vandsalamander, spidssnudet frø, springfrø og forskellige arter af flagermus. </w:t>
      </w:r>
    </w:p>
    <w:p w14:paraId="6F19DD5A" w14:textId="77777777" w:rsidR="000B49C8" w:rsidRDefault="000B49C8" w:rsidP="000B49C8"/>
    <w:p w14:paraId="4E4DB2F1" w14:textId="278BE312" w:rsidR="000B49C8" w:rsidRDefault="000B49C8" w:rsidP="000B49C8">
      <w:r>
        <w:t>Markfirbens yngle- og rasteområder er tørre og varme lokaliteter, såsom solvendte skråninger med veldrænende, løse jordtyper og sparsom bevoksning, linjeformede terrænelementer (vejrabatter, skovbryn, jernbanetraceer, levende hegn, stengærder o.lign.). Projektet med anlæggelse af nyt vandløb er på mark i omdrift. Projektet vil ikke påvirke egnede levesteder for markfirben, og derfor vurderer vi, at markfirben ikke vil blive negativt påvirket af projektet.</w:t>
      </w:r>
    </w:p>
    <w:p w14:paraId="15D69B19" w14:textId="77777777" w:rsidR="000B49C8" w:rsidRDefault="000B49C8" w:rsidP="000B49C8"/>
    <w:p w14:paraId="6508D5DD" w14:textId="77777777" w:rsidR="000B49C8" w:rsidRDefault="000B49C8" w:rsidP="000B49C8">
      <w:r>
        <w:rPr>
          <w:color w:val="000000" w:themeColor="text1"/>
        </w:rPr>
        <w:t>Padderne er tilknyttet vandhuller eller våde områder, som moser og enge, og ikke direkte til vandløb.</w:t>
      </w:r>
      <w:r>
        <w:t xml:space="preserve"> Projektet vil ikke ændre på afvandingsforhold af våde områder, og derfor vurderer vi, at padderne ikke vil blive negativt påvirket af projektet.</w:t>
      </w:r>
    </w:p>
    <w:p w14:paraId="1F015993" w14:textId="77777777" w:rsidR="000B49C8" w:rsidRDefault="000B49C8" w:rsidP="000B49C8"/>
    <w:p w14:paraId="11D63186" w14:textId="77777777" w:rsidR="000B49C8" w:rsidRDefault="000B49C8" w:rsidP="000B49C8">
      <w:r>
        <w:t xml:space="preserve">Flagermus kan have overnatningssted i gamle, hule, store træer. Der bliver ikke fældet gamle, hule træer, og vi vurderer derfor, at flagermus ikke vil blive påvirket af projektet. </w:t>
      </w:r>
    </w:p>
    <w:p w14:paraId="6136A257" w14:textId="77777777" w:rsidR="000B49C8" w:rsidRDefault="000B49C8" w:rsidP="000B49C8"/>
    <w:p w14:paraId="07FEDA72" w14:textId="5117C664" w:rsidR="000B49C8" w:rsidRDefault="000B49C8" w:rsidP="000B49C8">
      <w:r>
        <w:t xml:space="preserve">Da det ansøgte medfører en forbedring af </w:t>
      </w:r>
      <w:r w:rsidR="00F649B0">
        <w:t>områdets</w:t>
      </w:r>
      <w:r>
        <w:t xml:space="preserve"> tilstand og leve</w:t>
      </w:r>
      <w:r>
        <w:softHyphen/>
        <w:t xml:space="preserve">steder for insekter, som kan være mulige fødeemner for flagermus og ellers ikke </w:t>
      </w:r>
      <w:r>
        <w:lastRenderedPageBreak/>
        <w:t xml:space="preserve">påvirker de andre arters levesteder, vurderer vi, at det ikke vil påvirke de beskyttede arter negativt. </w:t>
      </w:r>
    </w:p>
    <w:p w14:paraId="570EFE09" w14:textId="77777777" w:rsidR="000B49C8" w:rsidRDefault="000B49C8" w:rsidP="000B49C8"/>
    <w:p w14:paraId="75348911" w14:textId="77777777" w:rsidR="000B49C8" w:rsidRDefault="000B49C8" w:rsidP="000B49C8">
      <w:r>
        <w:t>Vi vurderer således, at projektet ikke vil have negativ indflydelse på de nævnte bilag IV-arter.</w:t>
      </w:r>
    </w:p>
    <w:p w14:paraId="2B461D57" w14:textId="77777777" w:rsidR="008509AD" w:rsidRDefault="008509AD" w:rsidP="008509AD"/>
    <w:p w14:paraId="7C23D3BD" w14:textId="77777777" w:rsidR="008509AD" w:rsidRPr="0015753B" w:rsidRDefault="008509AD" w:rsidP="008509AD">
      <w:pPr>
        <w:rPr>
          <w:u w:val="single"/>
        </w:rPr>
      </w:pPr>
      <w:r>
        <w:rPr>
          <w:u w:val="single"/>
        </w:rPr>
        <w:t>Vandområdeplanerne</w:t>
      </w:r>
    </w:p>
    <w:p w14:paraId="057EF765" w14:textId="67B36B5C" w:rsidR="008509AD" w:rsidRDefault="008509AD" w:rsidP="008509AD">
      <w:r>
        <w:t xml:space="preserve">Det er ikke tilladt at lave tiltag i vandløb, der har et miljømål, hvis det kan forringe vandløbet eller hvis det </w:t>
      </w:r>
      <w:r w:rsidR="006364A8">
        <w:t>hindrer</w:t>
      </w:r>
      <w:r>
        <w:t xml:space="preserve"> opfyldelse af det fastlagte miljømål. </w:t>
      </w:r>
      <w:bookmarkStart w:id="2" w:name="_Hlk221267939"/>
      <w:r w:rsidR="00F649B0">
        <w:t>Stenskovvandløbet</w:t>
      </w:r>
      <w:bookmarkEnd w:id="2"/>
      <w:r w:rsidR="00F649B0">
        <w:t xml:space="preserve"> ,der ligger lige nedstrøms projektet, her et miljø</w:t>
      </w:r>
      <w:r w:rsidR="003C16B7">
        <w:t xml:space="preserve">mål god økologisk tilstand. I dag har </w:t>
      </w:r>
      <w:r w:rsidR="00F649B0" w:rsidRPr="00F649B0">
        <w:t>Stenskovvandløbet</w:t>
      </w:r>
      <w:r w:rsidR="003C16B7">
        <w:t xml:space="preserve"> en samlet tilstand som er </w:t>
      </w:r>
      <w:r w:rsidR="00F649B0">
        <w:t>dårlig</w:t>
      </w:r>
      <w:r w:rsidR="003C16B7">
        <w:t>, og for hvert af kvalitetsparametrene</w:t>
      </w:r>
      <w:r w:rsidR="00522A7F">
        <w:t>:</w:t>
      </w:r>
      <w:r w:rsidR="003C16B7">
        <w:t xml:space="preserve"> </w:t>
      </w:r>
      <w:r w:rsidR="00522A7F">
        <w:t>kemisk</w:t>
      </w:r>
      <w:r w:rsidR="00D769F0">
        <w:t xml:space="preserve"> </w:t>
      </w:r>
      <w:r w:rsidR="00522A7F">
        <w:t xml:space="preserve">tilstand, bentiske alger, </w:t>
      </w:r>
      <w:r w:rsidR="003C16B7">
        <w:t xml:space="preserve">fisk, smådyr og vandplanter er tilstanden henholdsvis </w:t>
      </w:r>
      <w:r w:rsidR="00522A7F">
        <w:t>ukendt</w:t>
      </w:r>
      <w:r w:rsidR="003C16B7">
        <w:t>,</w:t>
      </w:r>
      <w:r w:rsidR="00522A7F">
        <w:t xml:space="preserve"> ukendt, </w:t>
      </w:r>
      <w:r w:rsidR="00F649B0">
        <w:t>dårlig</w:t>
      </w:r>
      <w:r w:rsidR="00522A7F">
        <w:t>,</w:t>
      </w:r>
      <w:r w:rsidR="003C16B7">
        <w:t xml:space="preserve"> </w:t>
      </w:r>
      <w:r w:rsidR="00F649B0">
        <w:t>god</w:t>
      </w:r>
      <w:r w:rsidR="003C16B7">
        <w:t xml:space="preserve"> og ukendt.</w:t>
      </w:r>
    </w:p>
    <w:p w14:paraId="2715C871" w14:textId="77777777" w:rsidR="003C16B7" w:rsidRDefault="003C16B7" w:rsidP="008509AD"/>
    <w:p w14:paraId="72E5895F" w14:textId="692A9810" w:rsidR="008509AD" w:rsidRDefault="00025ACB" w:rsidP="008509AD">
      <w:r>
        <w:t>Vi vurderer</w:t>
      </w:r>
      <w:r w:rsidR="003C16B7">
        <w:t>,</w:t>
      </w:r>
      <w:r>
        <w:t xml:space="preserve"> at ved de planlagte tiltag</w:t>
      </w:r>
      <w:r w:rsidR="00CD115D">
        <w:t>,</w:t>
      </w:r>
      <w:r w:rsidR="00F649B0">
        <w:t xml:space="preserve"> ikke vil påvirke Stenskov vandløbet</w:t>
      </w:r>
      <w:r w:rsidR="00CD115D">
        <w:t>.</w:t>
      </w:r>
    </w:p>
    <w:p w14:paraId="4188D42B" w14:textId="692AA6D7" w:rsidR="008509AD" w:rsidRDefault="008509AD" w:rsidP="008509AD"/>
    <w:p w14:paraId="244F72D4" w14:textId="1191A14E" w:rsidR="003A5215" w:rsidRPr="003A5215" w:rsidRDefault="003A5215" w:rsidP="008509AD">
      <w:pPr>
        <w:rPr>
          <w:u w:val="single"/>
        </w:rPr>
      </w:pPr>
      <w:r w:rsidRPr="003A5215">
        <w:rPr>
          <w:u w:val="single"/>
        </w:rPr>
        <w:t>Landzoneforhold</w:t>
      </w:r>
    </w:p>
    <w:p w14:paraId="4EDAC854" w14:textId="51266CC6" w:rsidR="003A5215" w:rsidRDefault="003A5215" w:rsidP="008509AD">
      <w:r>
        <w:t>Da projektet ligger i landzonen, skal der desuden meddeles en tilladelse efter planloven til projektet.</w:t>
      </w:r>
      <w:r w:rsidR="00E20824">
        <w:t xml:space="preserve"> </w:t>
      </w:r>
      <w:r w:rsidR="00DA352C">
        <w:t>Denne tilladelse meddeles samtidig med denne</w:t>
      </w:r>
      <w:r w:rsidR="00F649B0">
        <w:t>.</w:t>
      </w:r>
    </w:p>
    <w:p w14:paraId="0349D692" w14:textId="77777777" w:rsidR="003A5215" w:rsidRDefault="003A5215" w:rsidP="008509AD"/>
    <w:p w14:paraId="42BD1BA1" w14:textId="363E20A8" w:rsidR="00066C8F" w:rsidRPr="00CB5715" w:rsidRDefault="00066C8F" w:rsidP="00066C8F">
      <w:pPr>
        <w:rPr>
          <w:rFonts w:cs="Arial"/>
          <w:b/>
          <w:szCs w:val="20"/>
        </w:rPr>
      </w:pPr>
      <w:r w:rsidRPr="00CB5715">
        <w:rPr>
          <w:rFonts w:cs="Arial"/>
          <w:b/>
          <w:szCs w:val="20"/>
        </w:rPr>
        <w:t xml:space="preserve">Andre forhold </w:t>
      </w:r>
      <w:r>
        <w:rPr>
          <w:rFonts w:cs="Arial"/>
          <w:b/>
          <w:szCs w:val="20"/>
        </w:rPr>
        <w:t>I</w:t>
      </w:r>
      <w:r w:rsidRPr="00CB5715">
        <w:rPr>
          <w:rFonts w:cs="Arial"/>
          <w:b/>
          <w:szCs w:val="20"/>
        </w:rPr>
        <w:t xml:space="preserve"> skal være opmærksom på</w:t>
      </w:r>
    </w:p>
    <w:p w14:paraId="6BD9D769" w14:textId="77777777" w:rsidR="00066C8F" w:rsidRPr="00CB5715" w:rsidRDefault="00066C8F" w:rsidP="00066C8F">
      <w:r w:rsidRPr="00CB5715">
        <w:t>Forud for alle jordarbejder har bygherre/lodsejer altid mulighed for frivilligt at indhente en udtalelse jf. Museumslovens § 25 hos det arkæologisk ansvarlige museum, Næstved Museum, Ringstedgade 4, 4700 Næstved.</w:t>
      </w:r>
    </w:p>
    <w:p w14:paraId="1F29D4E0" w14:textId="77777777" w:rsidR="00066C8F" w:rsidRPr="00CB5715" w:rsidRDefault="00066C8F" w:rsidP="00066C8F">
      <w:r w:rsidRPr="00CB5715">
        <w:t>Herved gives de bedste muligheder for at undgå standsning af anlægsarbejdet og udgifter til arkæologisk undersøgelse jf. Museumslovens § 27. En udtalelse fritager dog ikke dig som bygherre/lodsejer fra forpligtelsen til altid at standse anlægsarbejdet og underrette museet, hvis du finder arkæologiske levn. Dette kan være samlinger af sten, sortfarvet jord, knogler, potteskår, mønter o.l.</w:t>
      </w:r>
    </w:p>
    <w:p w14:paraId="22D8676C" w14:textId="77777777" w:rsidR="00066C8F" w:rsidRPr="00CB5715" w:rsidRDefault="00066C8F" w:rsidP="00066C8F">
      <w:r w:rsidRPr="00CB5715">
        <w:t>Hvis der under bygge- eller jordarbejdet konstateres en forurening af jorden, skal du underrette kommunen, jf. § 71, i jordforureningsloven.</w:t>
      </w:r>
    </w:p>
    <w:p w14:paraId="7A58FBB4" w14:textId="77777777" w:rsidR="00066C8F" w:rsidRDefault="00066C8F" w:rsidP="008509AD"/>
    <w:p w14:paraId="29A81453" w14:textId="77777777" w:rsidR="008509AD" w:rsidRDefault="008509AD" w:rsidP="008509AD">
      <w:pPr>
        <w:rPr>
          <w:b/>
        </w:rPr>
      </w:pPr>
      <w:r>
        <w:rPr>
          <w:b/>
        </w:rPr>
        <w:t>Høring af berørte parter og eventuelle bemærkninger</w:t>
      </w:r>
    </w:p>
    <w:p w14:paraId="68ACC0B5" w14:textId="1C95EF03" w:rsidR="008509AD" w:rsidRPr="00C86D9B" w:rsidRDefault="008509AD" w:rsidP="00F649B0">
      <w:pPr>
        <w:spacing w:after="120"/>
      </w:pPr>
      <w:r>
        <w:t xml:space="preserve">Projektet har været sendt i høring hos </w:t>
      </w:r>
      <w:r w:rsidR="00F649B0">
        <w:t xml:space="preserve">Næstved Kommune </w:t>
      </w:r>
      <w:r>
        <w:t xml:space="preserve">og øvrige berørte parter. Derudover har det været i offentlig </w:t>
      </w:r>
      <w:r w:rsidR="00B14D51">
        <w:t xml:space="preserve">ved annoncering på vores hjemmeside. </w:t>
      </w:r>
      <w:r w:rsidR="00B14D51">
        <w:br/>
      </w:r>
    </w:p>
    <w:p w14:paraId="4669C73B" w14:textId="77777777" w:rsidR="008509AD" w:rsidRDefault="008509AD" w:rsidP="008509AD">
      <w:pPr>
        <w:rPr>
          <w:b/>
        </w:rPr>
      </w:pPr>
      <w:r>
        <w:rPr>
          <w:b/>
        </w:rPr>
        <w:t>Klagevejledning:</w:t>
      </w:r>
    </w:p>
    <w:p w14:paraId="630CF65A" w14:textId="77777777" w:rsidR="008509AD" w:rsidRDefault="008509AD" w:rsidP="008509AD">
      <w:r>
        <w:rPr>
          <w:szCs w:val="20"/>
        </w:rPr>
        <w:t>De klageberettigede er dem afgørelsen er rettet til og dem, der måtte antages at have en individuel væsentlig interesse i sagens udfald, samt visse organisationer.</w:t>
      </w:r>
    </w:p>
    <w:p w14:paraId="0353C553" w14:textId="77777777" w:rsidR="008509AD" w:rsidRDefault="008509AD" w:rsidP="008509AD"/>
    <w:p w14:paraId="3FC5A079" w14:textId="77777777" w:rsidR="008509AD" w:rsidRDefault="008509AD" w:rsidP="008509AD">
      <w:r>
        <w:rPr>
          <w:szCs w:val="20"/>
        </w:rPr>
        <w:t xml:space="preserve">Hvis du ønsker at klage over denne afgørelse, kan du klage til Miljø- og Fødevareklagenævnet. Du klager via Klageportalen, som du finder et link til på forsiden af www.nmkn.dk. Klageportalen ligger på www.borger.dk og www.virk.dk. Du logger på www.borger.dk eller www.virk.dk, ligesom du </w:t>
      </w:r>
      <w:r>
        <w:rPr>
          <w:szCs w:val="20"/>
        </w:rPr>
        <w:lastRenderedPageBreak/>
        <w:t>plejer, typisk med NEM-ID. Næstved Kommune orienteres via Klageportalen, hvis der indsendes en klage.</w:t>
      </w:r>
    </w:p>
    <w:p w14:paraId="1BAA18F4" w14:textId="77777777" w:rsidR="008509AD" w:rsidRPr="00A01946" w:rsidRDefault="008509AD" w:rsidP="008509AD">
      <w:pPr>
        <w:rPr>
          <w:szCs w:val="20"/>
        </w:rPr>
      </w:pPr>
    </w:p>
    <w:p w14:paraId="678C0EB2" w14:textId="7F4A243B" w:rsidR="008509AD" w:rsidRPr="007A6CCF" w:rsidRDefault="008509AD" w:rsidP="008509AD">
      <w:pPr>
        <w:rPr>
          <w:szCs w:val="20"/>
        </w:rPr>
      </w:pPr>
      <w:r w:rsidRPr="00D544B8">
        <w:rPr>
          <w:szCs w:val="20"/>
        </w:rPr>
        <w:t xml:space="preserve">Klagefristen er 4 uger fra afgørelsen er annonceret, dvs. at klagefristen er den </w:t>
      </w:r>
      <w:r w:rsidR="00F649B0">
        <w:rPr>
          <w:szCs w:val="20"/>
        </w:rPr>
        <w:t>XXXXX</w:t>
      </w:r>
    </w:p>
    <w:p w14:paraId="031CBC80" w14:textId="77777777" w:rsidR="008509AD" w:rsidRDefault="008509AD" w:rsidP="008509AD"/>
    <w:p w14:paraId="00783B51" w14:textId="77777777" w:rsidR="008509AD" w:rsidRDefault="008509AD" w:rsidP="008509AD">
      <w:r>
        <w:rPr>
          <w:szCs w:val="20"/>
        </w:rPr>
        <w:t>Når du klager, skal du som privatperson betale et gebyr på 900 kr. For virksomheder og organisationer er klagegebyret 1800 kr. Du betaler gebyret med betalingskort i Klageportalen eller med faktura.</w:t>
      </w:r>
    </w:p>
    <w:p w14:paraId="1F884A7A" w14:textId="77777777" w:rsidR="008509AD" w:rsidRDefault="008509AD" w:rsidP="008509AD"/>
    <w:p w14:paraId="4A9DEFB3" w14:textId="77777777" w:rsidR="008509AD" w:rsidRDefault="008509AD" w:rsidP="008509AD">
      <w:r>
        <w:rPr>
          <w:szCs w:val="20"/>
        </w:rPr>
        <w:t>Miljø- og Fødevareklagenævnet behandler som udgangspunkt kun klager, der kommer gennem Klageportalen. Hvis du af særlige grunde ønsker at blive fritaget for at bruge Klageportalen, skal du sende en begrundet ansøgning til os. Vi sender din ansøgning videre til nævnet, som beslutter om du kan fritages.</w:t>
      </w:r>
    </w:p>
    <w:p w14:paraId="2801745E" w14:textId="77777777" w:rsidR="008509AD" w:rsidRPr="00DE080B" w:rsidRDefault="008509AD" w:rsidP="008509AD"/>
    <w:p w14:paraId="5AD9FD22" w14:textId="77777777" w:rsidR="008509AD" w:rsidRDefault="008509AD" w:rsidP="008509AD">
      <w:pPr>
        <w:spacing w:line="240" w:lineRule="atLeast"/>
        <w:rPr>
          <w:color w:val="000000" w:themeColor="text1"/>
        </w:rPr>
      </w:pPr>
    </w:p>
    <w:p w14:paraId="77D0EA06" w14:textId="77777777" w:rsidR="008509AD" w:rsidRDefault="008509AD" w:rsidP="008509AD">
      <w:pPr>
        <w:rPr>
          <w:b/>
        </w:rPr>
      </w:pPr>
      <w:r>
        <w:rPr>
          <w:b/>
        </w:rPr>
        <w:t>Har du spørgsmål til projektet</w:t>
      </w:r>
    </w:p>
    <w:p w14:paraId="24AEDEDE" w14:textId="46C98CCC" w:rsidR="008509AD" w:rsidRDefault="008509AD" w:rsidP="008509AD">
      <w:r>
        <w:t xml:space="preserve">Hvis du har spørgsmål til projektet, er du velkommen til at kontakte </w:t>
      </w:r>
      <w:r w:rsidR="00521FCD">
        <w:t xml:space="preserve">Søren Madsen </w:t>
      </w:r>
      <w:r>
        <w:t>på tlf. 5588 61</w:t>
      </w:r>
      <w:r w:rsidR="00521FCD">
        <w:t>65</w:t>
      </w:r>
      <w:r>
        <w:t xml:space="preserve"> eller </w:t>
      </w:r>
      <w:r w:rsidR="00521FCD">
        <w:t>sorma</w:t>
      </w:r>
      <w:r>
        <w:t>@naestved.dk.</w:t>
      </w:r>
    </w:p>
    <w:p w14:paraId="63A8B9B2" w14:textId="77777777" w:rsidR="008509AD" w:rsidRDefault="008509AD" w:rsidP="008509AD"/>
    <w:p w14:paraId="5AE8D3B4" w14:textId="77777777" w:rsidR="008509AD" w:rsidRPr="00AD17D6" w:rsidRDefault="008509AD" w:rsidP="008509AD"/>
    <w:p w14:paraId="310E8BC4" w14:textId="77777777" w:rsidR="008509AD" w:rsidRPr="00AD17D6" w:rsidRDefault="008509AD" w:rsidP="008509AD"/>
    <w:p w14:paraId="16149CD9" w14:textId="77777777" w:rsidR="008509AD" w:rsidRDefault="008509AD" w:rsidP="008509AD">
      <w:r>
        <w:t>Venlig hilsen</w:t>
      </w:r>
    </w:p>
    <w:p w14:paraId="2FD1DE9D" w14:textId="77777777" w:rsidR="008509AD" w:rsidRDefault="008509AD" w:rsidP="008509AD"/>
    <w:p w14:paraId="21560634" w14:textId="226973ED" w:rsidR="008509AD" w:rsidRDefault="0086640A" w:rsidP="008509AD">
      <w:r>
        <w:t>Søren Madsen</w:t>
      </w:r>
    </w:p>
    <w:p w14:paraId="7C38B235" w14:textId="77777777" w:rsidR="008509AD" w:rsidRPr="00854610" w:rsidRDefault="008509AD" w:rsidP="008509AD">
      <w:pPr>
        <w:rPr>
          <w:i/>
        </w:rPr>
      </w:pPr>
      <w:r w:rsidRPr="00854610">
        <w:rPr>
          <w:i/>
        </w:rPr>
        <w:t>Vandløbsmedarbejder</w:t>
      </w:r>
    </w:p>
    <w:p w14:paraId="261999BC" w14:textId="77777777" w:rsidR="008509AD" w:rsidRDefault="008509AD" w:rsidP="008509AD">
      <w:pPr>
        <w:rPr>
          <w:rFonts w:cs="Arial"/>
          <w:sz w:val="16"/>
          <w:szCs w:val="16"/>
        </w:rPr>
      </w:pPr>
    </w:p>
    <w:p w14:paraId="3F2B8C27" w14:textId="77777777" w:rsidR="008509AD" w:rsidRDefault="008509AD" w:rsidP="008509AD">
      <w:pPr>
        <w:rPr>
          <w:rFonts w:cs="Arial"/>
          <w:sz w:val="16"/>
          <w:szCs w:val="16"/>
        </w:rPr>
      </w:pPr>
    </w:p>
    <w:p w14:paraId="6DB395DA" w14:textId="77777777" w:rsidR="00C13914" w:rsidRDefault="00C13914" w:rsidP="008509AD">
      <w:pPr>
        <w:rPr>
          <w:rFonts w:cs="Arial"/>
          <w:sz w:val="16"/>
          <w:szCs w:val="16"/>
        </w:rPr>
      </w:pPr>
    </w:p>
    <w:p w14:paraId="207000E9" w14:textId="77777777" w:rsidR="00C13914" w:rsidRDefault="00C13914" w:rsidP="008509AD">
      <w:pPr>
        <w:rPr>
          <w:rFonts w:cs="Arial"/>
          <w:sz w:val="16"/>
          <w:szCs w:val="16"/>
        </w:rPr>
      </w:pPr>
    </w:p>
    <w:p w14:paraId="04AC7941" w14:textId="77777777" w:rsidR="008509AD" w:rsidRDefault="008509AD" w:rsidP="008509AD"/>
    <w:p w14:paraId="67B47838" w14:textId="77777777" w:rsidR="008509AD" w:rsidRDefault="008509AD" w:rsidP="008509AD">
      <w:pPr>
        <w:rPr>
          <w:b/>
        </w:rPr>
      </w:pPr>
      <w:r>
        <w:rPr>
          <w:b/>
        </w:rPr>
        <w:t>Lovgrundlag</w:t>
      </w:r>
    </w:p>
    <w:p w14:paraId="1174F2BC" w14:textId="77777777" w:rsidR="008509AD" w:rsidRPr="00CE679D" w:rsidRDefault="008509AD" w:rsidP="008509AD">
      <w:r>
        <w:t xml:space="preserve">Denne </w:t>
      </w:r>
      <w:r w:rsidRPr="00CE679D">
        <w:t>afgørelse er truffet med hjemmel i følgende lovgivning:</w:t>
      </w:r>
    </w:p>
    <w:p w14:paraId="4E90C979" w14:textId="77777777" w:rsidR="008509AD" w:rsidRPr="00CE679D" w:rsidRDefault="008509AD" w:rsidP="008509AD"/>
    <w:p w14:paraId="21B84985" w14:textId="7535BAE8" w:rsidR="00370286" w:rsidRPr="00CE679D" w:rsidRDefault="00370286" w:rsidP="00370286">
      <w:pPr>
        <w:pStyle w:val="Listeafsnit"/>
        <w:numPr>
          <w:ilvl w:val="0"/>
          <w:numId w:val="3"/>
        </w:numPr>
        <w:rPr>
          <w:rFonts w:cs="Arial"/>
          <w:szCs w:val="20"/>
        </w:rPr>
      </w:pPr>
      <w:r w:rsidRPr="00CE679D">
        <w:t>Bekendtgørelse af Lov om vandløb nr. 1217 af 25.11.2019 §</w:t>
      </w:r>
      <w:r w:rsidRPr="00CE679D">
        <w:rPr>
          <w:rFonts w:cs="Arial"/>
          <w:szCs w:val="20"/>
        </w:rPr>
        <w:t xml:space="preserve">§ 17 </w:t>
      </w:r>
    </w:p>
    <w:p w14:paraId="238E031F" w14:textId="4CDF39A2" w:rsidR="008509AD" w:rsidRPr="00CE679D" w:rsidRDefault="008509AD" w:rsidP="00CE679D">
      <w:pPr>
        <w:pStyle w:val="Listeafsnit"/>
      </w:pPr>
      <w:r w:rsidRPr="00CE679D">
        <w:t>37 og 47</w:t>
      </w:r>
    </w:p>
    <w:p w14:paraId="1A1A7FC6" w14:textId="090F265C" w:rsidR="008509AD" w:rsidRDefault="008509AD" w:rsidP="008509AD">
      <w:pPr>
        <w:pStyle w:val="Listeafsnit"/>
        <w:numPr>
          <w:ilvl w:val="0"/>
          <w:numId w:val="3"/>
        </w:numPr>
      </w:pPr>
      <w:r>
        <w:t>Bekendtgørelse om vandløbsregulering og –restaurering nr. 834 af 27.06.2016, §</w:t>
      </w:r>
      <w:r w:rsidR="00CE679D">
        <w:t xml:space="preserve"> 3,</w:t>
      </w:r>
      <w:r>
        <w:t xml:space="preserve"> 9, kap 5 og kap. 7</w:t>
      </w:r>
    </w:p>
    <w:p w14:paraId="05A49BA9" w14:textId="1AE4D021" w:rsidR="008509AD" w:rsidRDefault="008509AD" w:rsidP="008509AD">
      <w:pPr>
        <w:pStyle w:val="Listeafsnit"/>
        <w:numPr>
          <w:ilvl w:val="0"/>
          <w:numId w:val="3"/>
        </w:numPr>
      </w:pPr>
      <w:r w:rsidRPr="00D10B32">
        <w:t xml:space="preserve">Bekendtgørelse om indsatsprogrammer for vandområdedistrikter nr. </w:t>
      </w:r>
      <w:r w:rsidR="004460B9">
        <w:t>797</w:t>
      </w:r>
      <w:r w:rsidRPr="00D10B32">
        <w:t xml:space="preserve"> af den </w:t>
      </w:r>
      <w:r w:rsidR="00CE679D">
        <w:t>1</w:t>
      </w:r>
      <w:r w:rsidR="004460B9">
        <w:t>3</w:t>
      </w:r>
      <w:r w:rsidRPr="00D10B32">
        <w:t>.</w:t>
      </w:r>
      <w:r w:rsidR="00CE679D">
        <w:t>0</w:t>
      </w:r>
      <w:r w:rsidR="004460B9">
        <w:t>6</w:t>
      </w:r>
      <w:r w:rsidRPr="00D10B32">
        <w:t>.20</w:t>
      </w:r>
      <w:r w:rsidR="00CE679D">
        <w:t>2</w:t>
      </w:r>
      <w:r w:rsidR="004460B9">
        <w:t>3</w:t>
      </w:r>
      <w:r w:rsidRPr="00D10B32">
        <w:t>, § 8.</w:t>
      </w:r>
    </w:p>
    <w:p w14:paraId="16F455E0" w14:textId="77777777" w:rsidR="008509AD" w:rsidRPr="00D10B32" w:rsidRDefault="008509AD" w:rsidP="008509AD">
      <w:pPr>
        <w:pStyle w:val="Listeafsnit"/>
      </w:pPr>
    </w:p>
    <w:p w14:paraId="368F1DAF" w14:textId="77777777" w:rsidR="008509AD" w:rsidRDefault="008509AD" w:rsidP="008509AD">
      <w:pPr>
        <w:rPr>
          <w:rFonts w:cs="Arial"/>
          <w:sz w:val="16"/>
          <w:szCs w:val="16"/>
        </w:rPr>
      </w:pPr>
    </w:p>
    <w:p w14:paraId="2B729BF7" w14:textId="77777777" w:rsidR="008509AD" w:rsidRDefault="008509AD" w:rsidP="008509AD">
      <w:pPr>
        <w:rPr>
          <w:b/>
        </w:rPr>
      </w:pPr>
      <w:r>
        <w:rPr>
          <w:b/>
        </w:rPr>
        <w:t>Bilag:</w:t>
      </w:r>
    </w:p>
    <w:p w14:paraId="3FBB22C2" w14:textId="77777777" w:rsidR="008509AD" w:rsidRPr="00992C76" w:rsidRDefault="008509AD" w:rsidP="008509AD">
      <w:pPr>
        <w:pStyle w:val="Listeafsnit"/>
        <w:ind w:left="758"/>
        <w:rPr>
          <w:rFonts w:cs="Arial"/>
          <w:szCs w:val="16"/>
        </w:rPr>
      </w:pPr>
    </w:p>
    <w:p w14:paraId="09313875" w14:textId="77777777" w:rsidR="008509AD" w:rsidRDefault="008509AD" w:rsidP="008509AD">
      <w:pPr>
        <w:rPr>
          <w:rFonts w:cs="Arial"/>
          <w:szCs w:val="16"/>
        </w:rPr>
      </w:pPr>
    </w:p>
    <w:p w14:paraId="404F9B06" w14:textId="2E24DB0D" w:rsidR="008509AD" w:rsidRDefault="008509AD" w:rsidP="008509AD">
      <w:pPr>
        <w:rPr>
          <w:rFonts w:cs="Arial"/>
          <w:b/>
          <w:szCs w:val="16"/>
        </w:rPr>
      </w:pPr>
      <w:r>
        <w:rPr>
          <w:rFonts w:cs="Arial"/>
          <w:b/>
          <w:szCs w:val="16"/>
        </w:rPr>
        <w:t>Kopi er sendt til:</w:t>
      </w:r>
    </w:p>
    <w:p w14:paraId="4AACBCEE" w14:textId="168114F2" w:rsidR="00F150AE" w:rsidRPr="00F150AE" w:rsidRDefault="00F649B0" w:rsidP="00F150AE">
      <w:pPr>
        <w:pStyle w:val="Listeafsnit"/>
        <w:numPr>
          <w:ilvl w:val="0"/>
          <w:numId w:val="4"/>
        </w:numPr>
        <w:rPr>
          <w:rFonts w:cs="Arial"/>
          <w:bCs/>
          <w:szCs w:val="16"/>
        </w:rPr>
      </w:pPr>
      <w:r>
        <w:rPr>
          <w:rFonts w:cs="Arial"/>
          <w:bCs/>
          <w:szCs w:val="16"/>
        </w:rPr>
        <w:t>Næstved Kommune, Rådmandshaven 20. 4700 Næstved</w:t>
      </w:r>
    </w:p>
    <w:p w14:paraId="626B98C2" w14:textId="7B92BE13" w:rsidR="00191911" w:rsidRPr="00191911" w:rsidRDefault="00191911" w:rsidP="00A861B9">
      <w:pPr>
        <w:pStyle w:val="Listeafsnit"/>
        <w:numPr>
          <w:ilvl w:val="0"/>
          <w:numId w:val="4"/>
        </w:numPr>
        <w:rPr>
          <w:rFonts w:cs="Arial"/>
          <w:szCs w:val="16"/>
        </w:rPr>
      </w:pPr>
      <w:r w:rsidRPr="00191911">
        <w:rPr>
          <w:rFonts w:cs="Arial"/>
          <w:bCs/>
          <w:szCs w:val="16"/>
        </w:rPr>
        <w:t>Lise Berg Jørgensen og Jan Skjoldborg Jørgensen, Fensmarkvej 117, 4700 Næstved.</w:t>
      </w:r>
      <w:r w:rsidR="005F5847" w:rsidRPr="00191911">
        <w:rPr>
          <w:rFonts w:cs="Arial"/>
          <w:szCs w:val="16"/>
        </w:rPr>
        <w:t xml:space="preserve"> </w:t>
      </w:r>
    </w:p>
    <w:p w14:paraId="1C9FA6F9" w14:textId="79DBAD42" w:rsidR="00191911" w:rsidRDefault="00191911" w:rsidP="00A861B9">
      <w:pPr>
        <w:pStyle w:val="Listeafsnit"/>
        <w:numPr>
          <w:ilvl w:val="0"/>
          <w:numId w:val="4"/>
        </w:numPr>
        <w:rPr>
          <w:rFonts w:cs="Arial"/>
          <w:szCs w:val="16"/>
        </w:rPr>
      </w:pPr>
      <w:r>
        <w:rPr>
          <w:rFonts w:cs="Arial"/>
          <w:bCs/>
          <w:szCs w:val="16"/>
        </w:rPr>
        <w:t>Ulla Andersen, Vridsløsevej 37, 4700 Næstved.</w:t>
      </w:r>
    </w:p>
    <w:p w14:paraId="3A94B300" w14:textId="5350FD10" w:rsidR="008509AD" w:rsidRDefault="008509AD" w:rsidP="008509AD">
      <w:pPr>
        <w:pStyle w:val="Listeafsnit"/>
        <w:numPr>
          <w:ilvl w:val="0"/>
          <w:numId w:val="5"/>
        </w:numPr>
      </w:pPr>
      <w:r>
        <w:lastRenderedPageBreak/>
        <w:t xml:space="preserve">Danmarks Naturfredningsforening, Masnedøgade 20, 2100 København Ø. </w:t>
      </w:r>
      <w:hyperlink r:id="rId15" w:history="1">
        <w:r>
          <w:rPr>
            <w:rStyle w:val="Hyperlink"/>
          </w:rPr>
          <w:t>dnnaestved-sager@dn.dk</w:t>
        </w:r>
      </w:hyperlink>
      <w:r w:rsidR="00A75EA3">
        <w:rPr>
          <w:rStyle w:val="Hyperlink"/>
        </w:rPr>
        <w:t>; naestved@dn.dk</w:t>
      </w:r>
      <w:r>
        <w:t xml:space="preserve">  </w:t>
      </w:r>
    </w:p>
    <w:p w14:paraId="27DEED58" w14:textId="20CAF41A" w:rsidR="008509AD" w:rsidRPr="00A75EA3" w:rsidRDefault="008509AD" w:rsidP="008509AD">
      <w:pPr>
        <w:pStyle w:val="Listeafsnit"/>
        <w:numPr>
          <w:ilvl w:val="0"/>
          <w:numId w:val="5"/>
        </w:numPr>
        <w:rPr>
          <w:rFonts w:cs="Arial"/>
          <w:szCs w:val="20"/>
        </w:rPr>
      </w:pPr>
      <w:r>
        <w:t xml:space="preserve">Danmarks Sportsfiskerforbund, </w:t>
      </w:r>
      <w:r w:rsidRPr="00A75EA3">
        <w:rPr>
          <w:rFonts w:cs="Arial"/>
          <w:szCs w:val="20"/>
        </w:rPr>
        <w:t xml:space="preserve">Skyttevej 5, 7182 Bredsten </w:t>
      </w:r>
      <w:hyperlink r:id="rId16" w:history="1">
        <w:r w:rsidR="00A75EA3">
          <w:rPr>
            <w:rStyle w:val="Hyperlink"/>
            <w:rFonts w:cs="Arial"/>
          </w:rPr>
          <w:t>sydsjaelland@sportsfiskerforbundet.dk</w:t>
        </w:r>
      </w:hyperlink>
      <w:r w:rsidR="00A75EA3">
        <w:rPr>
          <w:rFonts w:cs="Arial"/>
        </w:rPr>
        <w:t xml:space="preserve">; </w:t>
      </w:r>
      <w:hyperlink r:id="rId17" w:history="1">
        <w:r w:rsidR="00A75EA3">
          <w:rPr>
            <w:rStyle w:val="Hyperlink"/>
            <w:rFonts w:cs="Arial"/>
          </w:rPr>
          <w:t>post@sportsfiskerforbundet.dk</w:t>
        </w:r>
      </w:hyperlink>
      <w:r w:rsidR="00A75EA3">
        <w:rPr>
          <w:rFonts w:cs="Arial"/>
        </w:rPr>
        <w:t xml:space="preserve">; </w:t>
      </w:r>
      <w:hyperlink r:id="rId18" w:history="1">
        <w:r w:rsidR="00A75EA3">
          <w:rPr>
            <w:rStyle w:val="Hyperlink"/>
            <w:rFonts w:cs="Arial"/>
          </w:rPr>
          <w:t>lbt@sportsfiskerforbundet.dk</w:t>
        </w:r>
      </w:hyperlink>
      <w:r w:rsidR="00A75EA3">
        <w:rPr>
          <w:rFonts w:cs="Arial"/>
        </w:rPr>
        <w:t xml:space="preserve">  </w:t>
      </w:r>
    </w:p>
    <w:p w14:paraId="2E4410D4" w14:textId="77777777" w:rsidR="008509AD" w:rsidRDefault="008509AD" w:rsidP="008509AD">
      <w:pPr>
        <w:numPr>
          <w:ilvl w:val="0"/>
          <w:numId w:val="5"/>
        </w:numPr>
        <w:rPr>
          <w:rFonts w:cs="Arial"/>
          <w:szCs w:val="20"/>
        </w:rPr>
      </w:pPr>
      <w:r>
        <w:rPr>
          <w:rFonts w:cs="Arial"/>
          <w:szCs w:val="20"/>
        </w:rPr>
        <w:t xml:space="preserve">Friluftsrådet, Scandiagade 13, 2450 København SV.  </w:t>
      </w:r>
      <w:hyperlink r:id="rId19" w:history="1">
        <w:r>
          <w:rPr>
            <w:rStyle w:val="Hyperlink"/>
            <w:rFonts w:cs="Arial"/>
            <w:szCs w:val="20"/>
          </w:rPr>
          <w:t>fr@friluftsraadet.dk</w:t>
        </w:r>
      </w:hyperlink>
      <w:r>
        <w:rPr>
          <w:rFonts w:cs="Arial"/>
        </w:rPr>
        <w:t xml:space="preserve">, </w:t>
      </w:r>
    </w:p>
    <w:p w14:paraId="04464FEA" w14:textId="77777777" w:rsidR="008509AD" w:rsidRDefault="008509AD" w:rsidP="008509AD">
      <w:pPr>
        <w:pStyle w:val="Listeafsnit"/>
        <w:numPr>
          <w:ilvl w:val="0"/>
          <w:numId w:val="5"/>
        </w:numPr>
        <w:rPr>
          <w:rFonts w:cs="Arial"/>
        </w:rPr>
      </w:pPr>
      <w:r>
        <w:rPr>
          <w:rFonts w:cs="Arial"/>
          <w:szCs w:val="20"/>
        </w:rPr>
        <w:t xml:space="preserve">Friluftsrådet, Kreds Sydvestsjælland, Arne Kristensen, Stendyssevej 17, 4171 Glumsø </w:t>
      </w:r>
      <w:hyperlink r:id="rId20" w:history="1">
        <w:r>
          <w:rPr>
            <w:rStyle w:val="Hyperlink"/>
            <w:rFonts w:cs="Arial"/>
            <w:szCs w:val="20"/>
          </w:rPr>
          <w:t>sydvest@friluftsraadet.dk</w:t>
        </w:r>
      </w:hyperlink>
      <w:r>
        <w:rPr>
          <w:rFonts w:cs="Arial"/>
          <w:szCs w:val="20"/>
        </w:rPr>
        <w:t xml:space="preserve"> </w:t>
      </w:r>
    </w:p>
    <w:p w14:paraId="18746EA5" w14:textId="77777777" w:rsidR="008509AD" w:rsidRDefault="008509AD" w:rsidP="008509AD">
      <w:pPr>
        <w:pStyle w:val="Listeafsnit"/>
        <w:numPr>
          <w:ilvl w:val="0"/>
          <w:numId w:val="5"/>
        </w:numPr>
      </w:pPr>
      <w:r>
        <w:t xml:space="preserve">Næstved Museum, </w:t>
      </w:r>
      <w:hyperlink r:id="rId21" w:history="1">
        <w:r>
          <w:rPr>
            <w:rStyle w:val="Hyperlink"/>
            <w:rFonts w:cs="Arial"/>
            <w:szCs w:val="20"/>
          </w:rPr>
          <w:t>naestved@museerne.dk</w:t>
        </w:r>
      </w:hyperlink>
    </w:p>
    <w:p w14:paraId="428C1A23" w14:textId="77777777" w:rsidR="008509AD" w:rsidRPr="00494C86" w:rsidRDefault="008509AD" w:rsidP="008509AD">
      <w:pPr>
        <w:pStyle w:val="Listeafsnit"/>
        <w:numPr>
          <w:ilvl w:val="0"/>
          <w:numId w:val="5"/>
        </w:numPr>
        <w:rPr>
          <w:rStyle w:val="Hyperlink"/>
          <w:rFonts w:cstheme="minorBidi"/>
          <w:color w:val="auto"/>
          <w:u w:val="none"/>
        </w:rPr>
      </w:pPr>
      <w:r>
        <w:t xml:space="preserve">Kystdirektoratet, </w:t>
      </w:r>
      <w:r w:rsidRPr="00E72336">
        <w:t>Højbovej 1, 7620 Lemvig</w:t>
      </w:r>
      <w:r>
        <w:t xml:space="preserve"> </w:t>
      </w:r>
      <w:hyperlink r:id="rId22" w:history="1">
        <w:r w:rsidRPr="00DF0A23">
          <w:rPr>
            <w:rStyle w:val="Hyperlink"/>
            <w:rFonts w:cstheme="minorBidi"/>
          </w:rPr>
          <w:t>kdi@kyst.dk</w:t>
        </w:r>
      </w:hyperlink>
    </w:p>
    <w:p w14:paraId="27BE1302" w14:textId="57D7ADDD" w:rsidR="004460B9" w:rsidRPr="00925FAD" w:rsidRDefault="004460B9" w:rsidP="00494C86">
      <w:pPr>
        <w:pStyle w:val="Default"/>
        <w:numPr>
          <w:ilvl w:val="0"/>
          <w:numId w:val="5"/>
        </w:numPr>
        <w:rPr>
          <w:rFonts w:cs="Arial"/>
          <w:szCs w:val="20"/>
        </w:rPr>
      </w:pPr>
      <w:r w:rsidRPr="00494C86">
        <w:rPr>
          <w:rFonts w:ascii="Arial" w:hAnsi="Arial" w:cs="Arial"/>
          <w:color w:val="auto"/>
          <w:sz w:val="20"/>
          <w:szCs w:val="20"/>
        </w:rPr>
        <w:t xml:space="preserve">Fiskeriinspektorat Øst, Afdelingen i Ringsted, Frejasvej 1, 4100 Ringsted, </w:t>
      </w:r>
      <w:hyperlink r:id="rId23" w:history="1">
        <w:r w:rsidRPr="00494C86">
          <w:rPr>
            <w:rStyle w:val="Hyperlink"/>
            <w:rFonts w:ascii="Arial" w:hAnsi="Arial" w:cs="Arial"/>
            <w:sz w:val="20"/>
            <w:szCs w:val="20"/>
          </w:rPr>
          <w:t>inspektoratoest@fiskeristyrelsen.dk</w:t>
        </w:r>
      </w:hyperlink>
      <w:r w:rsidRPr="00494C86">
        <w:rPr>
          <w:rFonts w:ascii="Arial" w:hAnsi="Arial" w:cs="Arial"/>
          <w:sz w:val="20"/>
          <w:szCs w:val="20"/>
        </w:rPr>
        <w:t xml:space="preserve"> </w:t>
      </w:r>
    </w:p>
    <w:p w14:paraId="13D37919" w14:textId="77777777" w:rsidR="008509AD" w:rsidRDefault="008509AD" w:rsidP="008509AD">
      <w:pPr>
        <w:rPr>
          <w:rFonts w:cs="Arial"/>
          <w:sz w:val="16"/>
          <w:szCs w:val="16"/>
        </w:rPr>
      </w:pPr>
    </w:p>
    <w:p w14:paraId="32D97964" w14:textId="77777777" w:rsidR="008509AD" w:rsidRPr="00424A7C" w:rsidRDefault="008509AD" w:rsidP="008509AD">
      <w:pPr>
        <w:rPr>
          <w:rFonts w:cs="Arial"/>
          <w:sz w:val="16"/>
          <w:szCs w:val="16"/>
        </w:rPr>
      </w:pPr>
    </w:p>
    <w:p w14:paraId="29176145" w14:textId="77777777" w:rsidR="00A25938" w:rsidRPr="00424A7C" w:rsidRDefault="00A25938" w:rsidP="002A44B2">
      <w:pPr>
        <w:rPr>
          <w:rFonts w:cs="Arial"/>
          <w:sz w:val="16"/>
          <w:szCs w:val="16"/>
        </w:rPr>
      </w:pPr>
    </w:p>
    <w:sectPr w:rsidR="00A25938" w:rsidRPr="00424A7C" w:rsidSect="002A44B2">
      <w:headerReference w:type="even" r:id="rId24"/>
      <w:headerReference w:type="default" r:id="rId25"/>
      <w:footerReference w:type="even" r:id="rId26"/>
      <w:footerReference w:type="default" r:id="rId27"/>
      <w:headerReference w:type="first" r:id="rId28"/>
      <w:footerReference w:type="first" r:id="rId29"/>
      <w:pgSz w:w="11906" w:h="16838"/>
      <w:pgMar w:top="1701" w:right="4109"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62E05" w14:textId="77777777" w:rsidR="00616B49" w:rsidRDefault="00616B49" w:rsidP="00076F9F">
      <w:pPr>
        <w:spacing w:line="240" w:lineRule="auto"/>
      </w:pPr>
      <w:r>
        <w:separator/>
      </w:r>
    </w:p>
  </w:endnote>
  <w:endnote w:type="continuationSeparator" w:id="0">
    <w:p w14:paraId="141793C7" w14:textId="77777777" w:rsidR="00616B49" w:rsidRDefault="00616B49" w:rsidP="00076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AE19C" w14:textId="77777777" w:rsidR="00C13914" w:rsidRDefault="00C1391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24735"/>
      <w:docPartObj>
        <w:docPartGallery w:val="Page Numbers (Bottom of Page)"/>
        <w:docPartUnique/>
      </w:docPartObj>
    </w:sdtPr>
    <w:sdtEndPr/>
    <w:sdtContent>
      <w:sdt>
        <w:sdtPr>
          <w:id w:val="98381352"/>
          <w:docPartObj>
            <w:docPartGallery w:val="Page Numbers (Top of Page)"/>
            <w:docPartUnique/>
          </w:docPartObj>
        </w:sdtPr>
        <w:sdtEndPr/>
        <w:sdtContent>
          <w:p w14:paraId="11745C70" w14:textId="77777777" w:rsidR="00A467C0" w:rsidRDefault="00A467C0"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A467C0" w14:paraId="18E8FD5C" w14:textId="77777777" w:rsidTr="00A467C0">
              <w:tc>
                <w:tcPr>
                  <w:tcW w:w="9605" w:type="dxa"/>
                </w:tcPr>
                <w:p w14:paraId="380AFF18" w14:textId="77777777" w:rsidR="00A467C0" w:rsidRDefault="00A467C0" w:rsidP="00A467C0">
                  <w:pPr>
                    <w:pStyle w:val="Sidefod"/>
                    <w:jc w:val="right"/>
                  </w:pPr>
                  <w:r>
                    <w:t xml:space="preserve">Side </w:t>
                  </w:r>
                  <w:r w:rsidR="0026293E">
                    <w:rPr>
                      <w:b/>
                      <w:sz w:val="24"/>
                      <w:szCs w:val="24"/>
                    </w:rPr>
                    <w:fldChar w:fldCharType="begin"/>
                  </w:r>
                  <w:r>
                    <w:rPr>
                      <w:b/>
                    </w:rPr>
                    <w:instrText>PAGE</w:instrText>
                  </w:r>
                  <w:r w:rsidR="0026293E">
                    <w:rPr>
                      <w:b/>
                      <w:sz w:val="24"/>
                      <w:szCs w:val="24"/>
                    </w:rPr>
                    <w:fldChar w:fldCharType="separate"/>
                  </w:r>
                  <w:r w:rsidR="00A25938">
                    <w:rPr>
                      <w:b/>
                      <w:noProof/>
                    </w:rPr>
                    <w:t>2</w:t>
                  </w:r>
                  <w:r w:rsidR="0026293E">
                    <w:rPr>
                      <w:b/>
                      <w:sz w:val="24"/>
                      <w:szCs w:val="24"/>
                    </w:rPr>
                    <w:fldChar w:fldCharType="end"/>
                  </w:r>
                  <w:r>
                    <w:t xml:space="preserve"> af </w:t>
                  </w:r>
                  <w:r w:rsidR="0026293E">
                    <w:rPr>
                      <w:b/>
                      <w:sz w:val="24"/>
                      <w:szCs w:val="24"/>
                    </w:rPr>
                    <w:fldChar w:fldCharType="begin"/>
                  </w:r>
                  <w:r>
                    <w:rPr>
                      <w:b/>
                    </w:rPr>
                    <w:instrText>NUMPAGES</w:instrText>
                  </w:r>
                  <w:r w:rsidR="0026293E">
                    <w:rPr>
                      <w:b/>
                      <w:sz w:val="24"/>
                      <w:szCs w:val="24"/>
                    </w:rPr>
                    <w:fldChar w:fldCharType="separate"/>
                  </w:r>
                  <w:r w:rsidR="00A25938">
                    <w:rPr>
                      <w:b/>
                      <w:noProof/>
                    </w:rPr>
                    <w:t>2</w:t>
                  </w:r>
                  <w:r w:rsidR="0026293E">
                    <w:rPr>
                      <w:b/>
                      <w:sz w:val="24"/>
                      <w:szCs w:val="24"/>
                    </w:rPr>
                    <w:fldChar w:fldCharType="end"/>
                  </w:r>
                </w:p>
              </w:tc>
            </w:tr>
          </w:tbl>
          <w:p w14:paraId="3D4C6A65" w14:textId="77777777" w:rsidR="000443BF" w:rsidRDefault="005F5847" w:rsidP="00A467C0">
            <w:pPr>
              <w:pStyle w:val="Sidefod"/>
              <w:jc w:val="right"/>
            </w:pPr>
          </w:p>
        </w:sdtContent>
      </w:sdt>
    </w:sdtContent>
  </w:sdt>
  <w:p w14:paraId="379A7278" w14:textId="77777777" w:rsidR="00E73EA8" w:rsidRDefault="00E73EA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5836E152" w14:textId="77777777" w:rsidR="00C84B6C" w:rsidRDefault="00C84B6C">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C84B6C" w14:paraId="55530AA9" w14:textId="77777777" w:rsidTr="00C84B6C">
              <w:tc>
                <w:tcPr>
                  <w:tcW w:w="9606" w:type="dxa"/>
                </w:tcPr>
                <w:p w14:paraId="4C6EE4F9" w14:textId="77777777" w:rsidR="00C84B6C" w:rsidRDefault="00C84B6C">
                  <w:pPr>
                    <w:pStyle w:val="Sidefod"/>
                    <w:jc w:val="right"/>
                  </w:pPr>
                  <w:r>
                    <w:t xml:space="preserve">Side </w:t>
                  </w:r>
                  <w:r w:rsidR="0026293E">
                    <w:rPr>
                      <w:b/>
                      <w:sz w:val="24"/>
                      <w:szCs w:val="24"/>
                    </w:rPr>
                    <w:fldChar w:fldCharType="begin"/>
                  </w:r>
                  <w:r>
                    <w:rPr>
                      <w:b/>
                    </w:rPr>
                    <w:instrText>PAGE</w:instrText>
                  </w:r>
                  <w:r w:rsidR="0026293E">
                    <w:rPr>
                      <w:b/>
                      <w:sz w:val="24"/>
                      <w:szCs w:val="24"/>
                    </w:rPr>
                    <w:fldChar w:fldCharType="separate"/>
                  </w:r>
                  <w:r w:rsidR="00A25938">
                    <w:rPr>
                      <w:b/>
                      <w:noProof/>
                    </w:rPr>
                    <w:t>1</w:t>
                  </w:r>
                  <w:r w:rsidR="0026293E">
                    <w:rPr>
                      <w:b/>
                      <w:sz w:val="24"/>
                      <w:szCs w:val="24"/>
                    </w:rPr>
                    <w:fldChar w:fldCharType="end"/>
                  </w:r>
                  <w:r>
                    <w:t xml:space="preserve"> af </w:t>
                  </w:r>
                  <w:r w:rsidR="0026293E">
                    <w:rPr>
                      <w:b/>
                      <w:sz w:val="24"/>
                      <w:szCs w:val="24"/>
                    </w:rPr>
                    <w:fldChar w:fldCharType="begin"/>
                  </w:r>
                  <w:r>
                    <w:rPr>
                      <w:b/>
                    </w:rPr>
                    <w:instrText>NUMPAGES</w:instrText>
                  </w:r>
                  <w:r w:rsidR="0026293E">
                    <w:rPr>
                      <w:b/>
                      <w:sz w:val="24"/>
                      <w:szCs w:val="24"/>
                    </w:rPr>
                    <w:fldChar w:fldCharType="separate"/>
                  </w:r>
                  <w:r w:rsidR="00A25938">
                    <w:rPr>
                      <w:b/>
                      <w:noProof/>
                    </w:rPr>
                    <w:t>1</w:t>
                  </w:r>
                  <w:r w:rsidR="0026293E">
                    <w:rPr>
                      <w:b/>
                      <w:sz w:val="24"/>
                      <w:szCs w:val="24"/>
                    </w:rPr>
                    <w:fldChar w:fldCharType="end"/>
                  </w:r>
                </w:p>
              </w:tc>
            </w:tr>
          </w:tbl>
          <w:p w14:paraId="6DCCC5F1" w14:textId="77777777" w:rsidR="00C84B6C" w:rsidRDefault="005F5847">
            <w:pPr>
              <w:pStyle w:val="Sidefod"/>
              <w:jc w:val="right"/>
            </w:pPr>
          </w:p>
        </w:sdtContent>
      </w:sdt>
    </w:sdtContent>
  </w:sdt>
  <w:p w14:paraId="63D29281" w14:textId="77777777" w:rsidR="00F446C0" w:rsidRDefault="00F446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DE453" w14:textId="77777777" w:rsidR="00616B49" w:rsidRDefault="00616B49" w:rsidP="00076F9F">
      <w:pPr>
        <w:spacing w:line="240" w:lineRule="auto"/>
      </w:pPr>
      <w:r>
        <w:separator/>
      </w:r>
    </w:p>
  </w:footnote>
  <w:footnote w:type="continuationSeparator" w:id="0">
    <w:p w14:paraId="1224203B" w14:textId="77777777" w:rsidR="00616B49" w:rsidRDefault="00616B49" w:rsidP="00076F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5C13" w14:textId="7B1AA690" w:rsidR="00E96734" w:rsidRDefault="005F5847">
    <w:pPr>
      <w:pStyle w:val="Sidehoved"/>
    </w:pPr>
    <w:r>
      <w:rPr>
        <w:noProof/>
      </w:rPr>
      <w:pict w14:anchorId="68F0D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1360" o:spid="_x0000_s1026" type="#_x0000_t136" style="position:absolute;margin-left:0;margin-top:0;width:420.2pt;height:49.4pt;rotation:315;z-index:-251654144;mso-position-horizontal:center;mso-position-horizontal-relative:margin;mso-position-vertical:center;mso-position-vertical-relative:margin" o:allowincell="f" fillcolor="silver" stroked="f">
          <v:textpath style="font-family:&quot;Arial&quot;;font-size:1pt" string="Udkast til afgørel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AC82" w14:textId="337BA132" w:rsidR="00076F9F" w:rsidRDefault="005F5847" w:rsidP="00076F9F">
    <w:pPr>
      <w:pStyle w:val="Sidehoved"/>
      <w:jc w:val="right"/>
    </w:pPr>
    <w:r>
      <w:rPr>
        <w:noProof/>
      </w:rPr>
      <w:pict w14:anchorId="30E3F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1361" o:spid="_x0000_s1027" type="#_x0000_t136" style="position:absolute;left:0;text-align:left;margin-left:0;margin-top:0;width:420.2pt;height:49.4pt;rotation:315;z-index:-251652096;mso-position-horizontal:center;mso-position-horizontal-relative:margin;mso-position-vertical:center;mso-position-vertical-relative:margin" o:allowincell="f" fillcolor="silver" stroked="f">
          <v:textpath style="font-family:&quot;Arial&quot;;font-size:1pt" string="Udkast til afgørelse"/>
          <w10:wrap anchorx="margin" anchory="margin"/>
        </v:shape>
      </w:pict>
    </w:r>
    <w:r w:rsidR="00076F9F">
      <w:rPr>
        <w:noProof/>
        <w:lang w:eastAsia="da-DK"/>
      </w:rPr>
      <w:drawing>
        <wp:inline distT="0" distB="0" distL="0" distR="0" wp14:anchorId="780F24B4" wp14:editId="7800178F">
          <wp:extent cx="457200" cy="560832"/>
          <wp:effectExtent l="19050" t="0" r="0" b="0"/>
          <wp:docPr id="4"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B542" w14:textId="45EEDF19" w:rsidR="00076F9F" w:rsidRDefault="005F5847">
    <w:pPr>
      <w:pStyle w:val="Sidehoved"/>
    </w:pPr>
    <w:r>
      <w:rPr>
        <w:noProof/>
      </w:rPr>
      <w:pict w14:anchorId="41A73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1359" o:spid="_x0000_s1025" type="#_x0000_t136" style="position:absolute;margin-left:0;margin-top:0;width:420.2pt;height:49.4pt;rotation:315;z-index:-251656192;mso-position-horizontal:center;mso-position-horizontal-relative:margin;mso-position-vertical:center;mso-position-vertical-relative:margin" o:allowincell="f" fillcolor="silver" stroked="f">
          <v:textpath style="font-family:&quot;Arial&quot;;font-size:1pt" string="Udkast til afgørelse"/>
          <w10:wrap anchorx="margin" anchory="margin"/>
        </v:shape>
      </w:pict>
    </w:r>
    <w:r w:rsidR="006A72C8">
      <w:rPr>
        <w:rFonts w:eastAsia="Times New Roman" w:cs="Arial"/>
        <w:noProof/>
        <w:sz w:val="16"/>
        <w:szCs w:val="16"/>
        <w:lang w:eastAsia="da-DK"/>
      </w:rPr>
      <w:drawing>
        <wp:anchor distT="0" distB="0" distL="114300" distR="114300" simplePos="0" relativeHeight="251658240" behindDoc="0" locked="0" layoutInCell="1" allowOverlap="1" wp14:anchorId="3694B7C5" wp14:editId="025ACCEC">
          <wp:simplePos x="0" y="0"/>
          <wp:positionH relativeFrom="column">
            <wp:posOffset>22860</wp:posOffset>
          </wp:positionH>
          <wp:positionV relativeFrom="paragraph">
            <wp:posOffset>19685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65C1E"/>
    <w:multiLevelType w:val="hybridMultilevel"/>
    <w:tmpl w:val="45AA11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7F75468"/>
    <w:multiLevelType w:val="hybridMultilevel"/>
    <w:tmpl w:val="A24476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55A67AC"/>
    <w:multiLevelType w:val="hybridMultilevel"/>
    <w:tmpl w:val="F77615B0"/>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 w15:restartNumberingAfterBreak="0">
    <w:nsid w:val="6E0D3345"/>
    <w:multiLevelType w:val="hybridMultilevel"/>
    <w:tmpl w:val="D354B8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F5C6198"/>
    <w:multiLevelType w:val="hybridMultilevel"/>
    <w:tmpl w:val="65E21402"/>
    <w:lvl w:ilvl="0" w:tplc="0406000F">
      <w:start w:val="1"/>
      <w:numFmt w:val="decimal"/>
      <w:lvlText w:val="%1."/>
      <w:lvlJc w:val="left"/>
      <w:pPr>
        <w:ind w:left="720" w:hanging="360"/>
      </w:pPr>
      <w:rPr>
        <w:rFont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15:restartNumberingAfterBreak="0">
    <w:nsid w:val="79DA6F21"/>
    <w:multiLevelType w:val="hybridMultilevel"/>
    <w:tmpl w:val="82FA1BE4"/>
    <w:lvl w:ilvl="0" w:tplc="04060001">
      <w:start w:val="1"/>
      <w:numFmt w:val="bullet"/>
      <w:lvlText w:val=""/>
      <w:lvlJc w:val="left"/>
      <w:pPr>
        <w:ind w:left="758"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6" w15:restartNumberingAfterBreak="0">
    <w:nsid w:val="7A2B16AB"/>
    <w:multiLevelType w:val="hybridMultilevel"/>
    <w:tmpl w:val="A8122B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55320754">
    <w:abstractNumId w:val="6"/>
  </w:num>
  <w:num w:numId="2" w16cid:durableId="1328023191">
    <w:abstractNumId w:val="4"/>
  </w:num>
  <w:num w:numId="3" w16cid:durableId="1774130995">
    <w:abstractNumId w:val="1"/>
  </w:num>
  <w:num w:numId="4" w16cid:durableId="1327707123">
    <w:abstractNumId w:val="5"/>
  </w:num>
  <w:num w:numId="5" w16cid:durableId="147621445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1465624">
    <w:abstractNumId w:val="0"/>
  </w:num>
  <w:num w:numId="7" w16cid:durableId="12479561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304"/>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21wsosWEdwqS5l3c/U1+dw2oKqjk55IXgvnixL4XgnFXhP44qG6bpr7wbhapGSse"/>
  </w:docVars>
  <w:rsids>
    <w:rsidRoot w:val="00F230AA"/>
    <w:rsid w:val="00011BDC"/>
    <w:rsid w:val="0002162D"/>
    <w:rsid w:val="00025ACB"/>
    <w:rsid w:val="00027628"/>
    <w:rsid w:val="000443BF"/>
    <w:rsid w:val="00044E03"/>
    <w:rsid w:val="00052571"/>
    <w:rsid w:val="000538C5"/>
    <w:rsid w:val="00066C8F"/>
    <w:rsid w:val="0007127F"/>
    <w:rsid w:val="00072789"/>
    <w:rsid w:val="00076F9F"/>
    <w:rsid w:val="0009030E"/>
    <w:rsid w:val="000922AE"/>
    <w:rsid w:val="00093286"/>
    <w:rsid w:val="000B2E78"/>
    <w:rsid w:val="000B49C8"/>
    <w:rsid w:val="000C156D"/>
    <w:rsid w:val="000E5003"/>
    <w:rsid w:val="001003AA"/>
    <w:rsid w:val="0011025A"/>
    <w:rsid w:val="00126CF3"/>
    <w:rsid w:val="00135577"/>
    <w:rsid w:val="00151237"/>
    <w:rsid w:val="00165DAC"/>
    <w:rsid w:val="001672DD"/>
    <w:rsid w:val="00186F4B"/>
    <w:rsid w:val="00191911"/>
    <w:rsid w:val="001A0C76"/>
    <w:rsid w:val="001F058E"/>
    <w:rsid w:val="001F19AC"/>
    <w:rsid w:val="001F3D64"/>
    <w:rsid w:val="001F6698"/>
    <w:rsid w:val="002107AD"/>
    <w:rsid w:val="0026293E"/>
    <w:rsid w:val="00263271"/>
    <w:rsid w:val="00265A57"/>
    <w:rsid w:val="00266A1F"/>
    <w:rsid w:val="0028129A"/>
    <w:rsid w:val="002A11A3"/>
    <w:rsid w:val="002A44B2"/>
    <w:rsid w:val="002A51D0"/>
    <w:rsid w:val="002B495F"/>
    <w:rsid w:val="002B4ADF"/>
    <w:rsid w:val="002C050B"/>
    <w:rsid w:val="002D45EE"/>
    <w:rsid w:val="002D701D"/>
    <w:rsid w:val="00302881"/>
    <w:rsid w:val="003076F7"/>
    <w:rsid w:val="0030780E"/>
    <w:rsid w:val="00321CEC"/>
    <w:rsid w:val="00331D55"/>
    <w:rsid w:val="003325CB"/>
    <w:rsid w:val="00343F09"/>
    <w:rsid w:val="00350D61"/>
    <w:rsid w:val="00350F00"/>
    <w:rsid w:val="00370286"/>
    <w:rsid w:val="003775A1"/>
    <w:rsid w:val="003806C1"/>
    <w:rsid w:val="003A5215"/>
    <w:rsid w:val="003B7686"/>
    <w:rsid w:val="003C16B7"/>
    <w:rsid w:val="003C31CC"/>
    <w:rsid w:val="003E2A8A"/>
    <w:rsid w:val="003F6358"/>
    <w:rsid w:val="00403BF1"/>
    <w:rsid w:val="00424A7C"/>
    <w:rsid w:val="004460B9"/>
    <w:rsid w:val="00476FA0"/>
    <w:rsid w:val="00484C85"/>
    <w:rsid w:val="00486B78"/>
    <w:rsid w:val="0048797E"/>
    <w:rsid w:val="00494C86"/>
    <w:rsid w:val="004B3928"/>
    <w:rsid w:val="004D735A"/>
    <w:rsid w:val="004E48B0"/>
    <w:rsid w:val="004F240E"/>
    <w:rsid w:val="004F57A7"/>
    <w:rsid w:val="00504569"/>
    <w:rsid w:val="00507F78"/>
    <w:rsid w:val="00521FCD"/>
    <w:rsid w:val="00522A7F"/>
    <w:rsid w:val="00523513"/>
    <w:rsid w:val="00535C39"/>
    <w:rsid w:val="005423DE"/>
    <w:rsid w:val="00555311"/>
    <w:rsid w:val="00557C41"/>
    <w:rsid w:val="00560DF7"/>
    <w:rsid w:val="005663C8"/>
    <w:rsid w:val="00574D5D"/>
    <w:rsid w:val="00585A23"/>
    <w:rsid w:val="0059309D"/>
    <w:rsid w:val="005A7D9C"/>
    <w:rsid w:val="005F5847"/>
    <w:rsid w:val="00600471"/>
    <w:rsid w:val="00616B49"/>
    <w:rsid w:val="006364A8"/>
    <w:rsid w:val="00641003"/>
    <w:rsid w:val="006501D0"/>
    <w:rsid w:val="006647DA"/>
    <w:rsid w:val="006A72C8"/>
    <w:rsid w:val="006D48A9"/>
    <w:rsid w:val="006F3265"/>
    <w:rsid w:val="006F7B9F"/>
    <w:rsid w:val="00712779"/>
    <w:rsid w:val="007355E0"/>
    <w:rsid w:val="00740010"/>
    <w:rsid w:val="00743E0C"/>
    <w:rsid w:val="00753CBF"/>
    <w:rsid w:val="007965DD"/>
    <w:rsid w:val="00796871"/>
    <w:rsid w:val="007B511A"/>
    <w:rsid w:val="007D0744"/>
    <w:rsid w:val="007D1D32"/>
    <w:rsid w:val="00830034"/>
    <w:rsid w:val="008509AD"/>
    <w:rsid w:val="00852F0F"/>
    <w:rsid w:val="00865373"/>
    <w:rsid w:val="0086640A"/>
    <w:rsid w:val="00867212"/>
    <w:rsid w:val="00897A87"/>
    <w:rsid w:val="008A2A8D"/>
    <w:rsid w:val="008A5279"/>
    <w:rsid w:val="008C014D"/>
    <w:rsid w:val="008E44D0"/>
    <w:rsid w:val="00902751"/>
    <w:rsid w:val="009050C7"/>
    <w:rsid w:val="00925FAD"/>
    <w:rsid w:val="0094451A"/>
    <w:rsid w:val="00953771"/>
    <w:rsid w:val="00964395"/>
    <w:rsid w:val="00965AA3"/>
    <w:rsid w:val="00970FFC"/>
    <w:rsid w:val="00972CB3"/>
    <w:rsid w:val="00975675"/>
    <w:rsid w:val="00982580"/>
    <w:rsid w:val="009E77D1"/>
    <w:rsid w:val="009F3662"/>
    <w:rsid w:val="00A10B9F"/>
    <w:rsid w:val="00A128B6"/>
    <w:rsid w:val="00A134A3"/>
    <w:rsid w:val="00A25938"/>
    <w:rsid w:val="00A43993"/>
    <w:rsid w:val="00A467C0"/>
    <w:rsid w:val="00A65071"/>
    <w:rsid w:val="00A75EA3"/>
    <w:rsid w:val="00A81F7C"/>
    <w:rsid w:val="00A910B5"/>
    <w:rsid w:val="00A97BD3"/>
    <w:rsid w:val="00AA71CD"/>
    <w:rsid w:val="00AC244E"/>
    <w:rsid w:val="00AD7921"/>
    <w:rsid w:val="00AE1324"/>
    <w:rsid w:val="00B14D51"/>
    <w:rsid w:val="00B15A4E"/>
    <w:rsid w:val="00B2739F"/>
    <w:rsid w:val="00B314C3"/>
    <w:rsid w:val="00B4765D"/>
    <w:rsid w:val="00B74D70"/>
    <w:rsid w:val="00B817E8"/>
    <w:rsid w:val="00BA61C8"/>
    <w:rsid w:val="00BB2D9D"/>
    <w:rsid w:val="00BC11A4"/>
    <w:rsid w:val="00BC507E"/>
    <w:rsid w:val="00BE735B"/>
    <w:rsid w:val="00C000C9"/>
    <w:rsid w:val="00C13914"/>
    <w:rsid w:val="00C16FD4"/>
    <w:rsid w:val="00C20279"/>
    <w:rsid w:val="00C60D44"/>
    <w:rsid w:val="00C8390A"/>
    <w:rsid w:val="00C84B6C"/>
    <w:rsid w:val="00C919DA"/>
    <w:rsid w:val="00C92EBC"/>
    <w:rsid w:val="00CA4B1E"/>
    <w:rsid w:val="00CB33F5"/>
    <w:rsid w:val="00CB3480"/>
    <w:rsid w:val="00CD115D"/>
    <w:rsid w:val="00CD71CE"/>
    <w:rsid w:val="00CE679D"/>
    <w:rsid w:val="00D02FBF"/>
    <w:rsid w:val="00D1075E"/>
    <w:rsid w:val="00D24409"/>
    <w:rsid w:val="00D44D8D"/>
    <w:rsid w:val="00D63EE8"/>
    <w:rsid w:val="00D71A18"/>
    <w:rsid w:val="00D769F0"/>
    <w:rsid w:val="00D90EA5"/>
    <w:rsid w:val="00DA352C"/>
    <w:rsid w:val="00DA3925"/>
    <w:rsid w:val="00DD5B11"/>
    <w:rsid w:val="00DD702A"/>
    <w:rsid w:val="00E06FF8"/>
    <w:rsid w:val="00E20824"/>
    <w:rsid w:val="00E25A60"/>
    <w:rsid w:val="00E3093F"/>
    <w:rsid w:val="00E45169"/>
    <w:rsid w:val="00E55BA1"/>
    <w:rsid w:val="00E62BF1"/>
    <w:rsid w:val="00E73EA8"/>
    <w:rsid w:val="00E7744F"/>
    <w:rsid w:val="00E80533"/>
    <w:rsid w:val="00E84499"/>
    <w:rsid w:val="00E92A7E"/>
    <w:rsid w:val="00E96734"/>
    <w:rsid w:val="00EA0FB3"/>
    <w:rsid w:val="00EB0623"/>
    <w:rsid w:val="00EB2924"/>
    <w:rsid w:val="00EC11C0"/>
    <w:rsid w:val="00EC52DD"/>
    <w:rsid w:val="00EC5A5F"/>
    <w:rsid w:val="00ED2724"/>
    <w:rsid w:val="00ED393F"/>
    <w:rsid w:val="00EE4E10"/>
    <w:rsid w:val="00F0580E"/>
    <w:rsid w:val="00F150AE"/>
    <w:rsid w:val="00F15B69"/>
    <w:rsid w:val="00F230AA"/>
    <w:rsid w:val="00F30B44"/>
    <w:rsid w:val="00F32CEA"/>
    <w:rsid w:val="00F422DD"/>
    <w:rsid w:val="00F446C0"/>
    <w:rsid w:val="00F472BB"/>
    <w:rsid w:val="00F649B0"/>
    <w:rsid w:val="00F9465B"/>
    <w:rsid w:val="00F95772"/>
    <w:rsid w:val="00FB1B64"/>
    <w:rsid w:val="00FC3F44"/>
    <w:rsid w:val="00FC6E4B"/>
    <w:rsid w:val="00FE7CE0"/>
    <w:rsid w:val="00FF7E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E5C37"/>
  <w15:docId w15:val="{3F9BF48C-AAC9-47AE-B815-11FEF62DF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8C5"/>
    <w:pPr>
      <w:spacing w:after="0"/>
    </w:pPr>
    <w:rPr>
      <w:rFonts w:ascii="Arial" w:hAnsi="Arial"/>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F230AA"/>
    <w:rPr>
      <w:rFonts w:cs="Times New Roman"/>
      <w:color w:val="0000FF" w:themeColor="hyperlink"/>
      <w:u w:val="single"/>
    </w:rPr>
  </w:style>
  <w:style w:type="paragraph" w:styleId="Listeafsnit">
    <w:name w:val="List Paragraph"/>
    <w:basedOn w:val="Normal"/>
    <w:uiPriority w:val="34"/>
    <w:qFormat/>
    <w:rsid w:val="008509AD"/>
    <w:pPr>
      <w:ind w:left="720"/>
      <w:contextualSpacing/>
    </w:pPr>
  </w:style>
  <w:style w:type="paragraph" w:styleId="Slutnotetekst">
    <w:name w:val="endnote text"/>
    <w:basedOn w:val="Normal"/>
    <w:link w:val="SlutnotetekstTegn"/>
    <w:uiPriority w:val="99"/>
    <w:semiHidden/>
    <w:unhideWhenUsed/>
    <w:rsid w:val="008509AD"/>
    <w:pPr>
      <w:spacing w:line="240" w:lineRule="auto"/>
    </w:pPr>
    <w:rPr>
      <w:szCs w:val="20"/>
    </w:rPr>
  </w:style>
  <w:style w:type="character" w:customStyle="1" w:styleId="SlutnotetekstTegn">
    <w:name w:val="Slutnotetekst Tegn"/>
    <w:basedOn w:val="Standardskrifttypeiafsnit"/>
    <w:link w:val="Slutnotetekst"/>
    <w:uiPriority w:val="99"/>
    <w:semiHidden/>
    <w:rsid w:val="008509AD"/>
    <w:rPr>
      <w:rFonts w:ascii="Arial" w:hAnsi="Arial"/>
      <w:sz w:val="20"/>
      <w:szCs w:val="20"/>
    </w:rPr>
  </w:style>
  <w:style w:type="character" w:styleId="Slutnotehenvisning">
    <w:name w:val="endnote reference"/>
    <w:basedOn w:val="Standardskrifttypeiafsnit"/>
    <w:uiPriority w:val="99"/>
    <w:semiHidden/>
    <w:unhideWhenUsed/>
    <w:rsid w:val="008509AD"/>
    <w:rPr>
      <w:vertAlign w:val="superscript"/>
    </w:rPr>
  </w:style>
  <w:style w:type="character" w:styleId="Ulstomtale">
    <w:name w:val="Unresolved Mention"/>
    <w:basedOn w:val="Standardskrifttypeiafsnit"/>
    <w:uiPriority w:val="99"/>
    <w:semiHidden/>
    <w:unhideWhenUsed/>
    <w:rsid w:val="007D0744"/>
    <w:rPr>
      <w:color w:val="605E5C"/>
      <w:shd w:val="clear" w:color="auto" w:fill="E1DFDD"/>
    </w:rPr>
  </w:style>
  <w:style w:type="paragraph" w:styleId="Korrektur">
    <w:name w:val="Revision"/>
    <w:hidden/>
    <w:uiPriority w:val="99"/>
    <w:semiHidden/>
    <w:rsid w:val="00E7744F"/>
    <w:pPr>
      <w:spacing w:after="0" w:line="240" w:lineRule="auto"/>
    </w:pPr>
    <w:rPr>
      <w:rFonts w:ascii="Arial" w:hAnsi="Arial"/>
      <w:sz w:val="20"/>
    </w:rPr>
  </w:style>
  <w:style w:type="character" w:styleId="Kommentarhenvisning">
    <w:name w:val="annotation reference"/>
    <w:basedOn w:val="Standardskrifttypeiafsnit"/>
    <w:uiPriority w:val="99"/>
    <w:semiHidden/>
    <w:unhideWhenUsed/>
    <w:rsid w:val="00585A23"/>
    <w:rPr>
      <w:sz w:val="16"/>
      <w:szCs w:val="16"/>
    </w:rPr>
  </w:style>
  <w:style w:type="paragraph" w:styleId="Kommentartekst">
    <w:name w:val="annotation text"/>
    <w:basedOn w:val="Normal"/>
    <w:link w:val="KommentartekstTegn"/>
    <w:uiPriority w:val="99"/>
    <w:unhideWhenUsed/>
    <w:rsid w:val="00585A23"/>
    <w:pPr>
      <w:spacing w:line="240" w:lineRule="auto"/>
    </w:pPr>
    <w:rPr>
      <w:szCs w:val="20"/>
    </w:rPr>
  </w:style>
  <w:style w:type="character" w:customStyle="1" w:styleId="KommentartekstTegn">
    <w:name w:val="Kommentartekst Tegn"/>
    <w:basedOn w:val="Standardskrifttypeiafsnit"/>
    <w:link w:val="Kommentartekst"/>
    <w:uiPriority w:val="99"/>
    <w:rsid w:val="00585A23"/>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585A23"/>
    <w:rPr>
      <w:b/>
      <w:bCs/>
    </w:rPr>
  </w:style>
  <w:style w:type="character" w:customStyle="1" w:styleId="KommentaremneTegn">
    <w:name w:val="Kommentaremne Tegn"/>
    <w:basedOn w:val="KommentartekstTegn"/>
    <w:link w:val="Kommentaremne"/>
    <w:uiPriority w:val="99"/>
    <w:semiHidden/>
    <w:rsid w:val="00585A23"/>
    <w:rPr>
      <w:rFonts w:ascii="Arial" w:hAnsi="Arial"/>
      <w:b/>
      <w:bCs/>
      <w:sz w:val="20"/>
      <w:szCs w:val="20"/>
    </w:rPr>
  </w:style>
  <w:style w:type="paragraph" w:customStyle="1" w:styleId="Default">
    <w:name w:val="Default"/>
    <w:rsid w:val="004460B9"/>
    <w:pPr>
      <w:autoSpaceDE w:val="0"/>
      <w:autoSpaceDN w:val="0"/>
      <w:adjustRightInd w:val="0"/>
      <w:spacing w:after="0" w:line="240" w:lineRule="auto"/>
    </w:pPr>
    <w:rPr>
      <w:rFonts w:ascii="Times New Roman" w:eastAsia="Times New Roman" w:hAnsi="Times New Roman" w:cs="Times New Roman"/>
      <w:color w:val="000000"/>
      <w:sz w:val="24"/>
      <w:szCs w:val="24"/>
      <w:lang w:eastAsia="da-DK"/>
    </w:rPr>
  </w:style>
  <w:style w:type="table" w:styleId="Mediumliste2-fremhvningsfarve1">
    <w:name w:val="Medium List 2 Accent 1"/>
    <w:basedOn w:val="Tabel-Normal"/>
    <w:uiPriority w:val="66"/>
    <w:rsid w:val="00265A57"/>
    <w:pPr>
      <w:spacing w:after="0" w:line="240" w:lineRule="auto"/>
    </w:pPr>
    <w:rPr>
      <w:rFonts w:asciiTheme="majorHAnsi" w:eastAsiaTheme="majorEastAsia" w:hAnsiTheme="majorHAnsi" w:cstheme="majorBidi"/>
      <w:color w:val="000000" w:themeColor="text1"/>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ittertabel5-mrk-farve2">
    <w:name w:val="Grid Table 5 Dark Accent 2"/>
    <w:basedOn w:val="Tabel-Normal"/>
    <w:uiPriority w:val="50"/>
    <w:rsid w:val="00265A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tabel5-mrk-farve3">
    <w:name w:val="Grid Table 5 Dark Accent 3"/>
    <w:basedOn w:val="Tabel-Normal"/>
    <w:uiPriority w:val="50"/>
    <w:rsid w:val="00265A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ittertabel5-mrk-farve5">
    <w:name w:val="Grid Table 5 Dark Accent 5"/>
    <w:basedOn w:val="Tabel-Normal"/>
    <w:uiPriority w:val="50"/>
    <w:rsid w:val="00265A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699009">
      <w:bodyDiv w:val="1"/>
      <w:marLeft w:val="0"/>
      <w:marRight w:val="0"/>
      <w:marTop w:val="0"/>
      <w:marBottom w:val="0"/>
      <w:divBdr>
        <w:top w:val="none" w:sz="0" w:space="0" w:color="auto"/>
        <w:left w:val="none" w:sz="0" w:space="0" w:color="auto"/>
        <w:bottom w:val="none" w:sz="0" w:space="0" w:color="auto"/>
        <w:right w:val="none" w:sz="0" w:space="0" w:color="auto"/>
      </w:divBdr>
    </w:div>
    <w:div w:id="320617211">
      <w:bodyDiv w:val="1"/>
      <w:marLeft w:val="0"/>
      <w:marRight w:val="0"/>
      <w:marTop w:val="0"/>
      <w:marBottom w:val="0"/>
      <w:divBdr>
        <w:top w:val="none" w:sz="0" w:space="0" w:color="auto"/>
        <w:left w:val="none" w:sz="0" w:space="0" w:color="auto"/>
        <w:bottom w:val="none" w:sz="0" w:space="0" w:color="auto"/>
        <w:right w:val="none" w:sz="0" w:space="0" w:color="auto"/>
      </w:divBdr>
    </w:div>
    <w:div w:id="603346298">
      <w:bodyDiv w:val="1"/>
      <w:marLeft w:val="0"/>
      <w:marRight w:val="0"/>
      <w:marTop w:val="0"/>
      <w:marBottom w:val="0"/>
      <w:divBdr>
        <w:top w:val="none" w:sz="0" w:space="0" w:color="auto"/>
        <w:left w:val="none" w:sz="0" w:space="0" w:color="auto"/>
        <w:bottom w:val="none" w:sz="0" w:space="0" w:color="auto"/>
        <w:right w:val="none" w:sz="0" w:space="0" w:color="auto"/>
      </w:divBdr>
    </w:div>
    <w:div w:id="1256476104">
      <w:bodyDiv w:val="1"/>
      <w:marLeft w:val="0"/>
      <w:marRight w:val="0"/>
      <w:marTop w:val="0"/>
      <w:marBottom w:val="0"/>
      <w:divBdr>
        <w:top w:val="none" w:sz="0" w:space="0" w:color="auto"/>
        <w:left w:val="none" w:sz="0" w:space="0" w:color="auto"/>
        <w:bottom w:val="none" w:sz="0" w:space="0" w:color="auto"/>
        <w:right w:val="none" w:sz="0" w:space="0" w:color="auto"/>
      </w:divBdr>
    </w:div>
    <w:div w:id="206545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lbt@sportsfiskerforbundet.d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naestved@museerne.dk"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mailto:post@sportsfiskerforbundet.d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sydsjaelland@sportsfiskerforbundet.dk" TargetMode="External"/><Relationship Id="rId20" Type="http://schemas.openxmlformats.org/officeDocument/2006/relationships/hyperlink" Target="mailto:sydvest@friluftsraadet.d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orma@naestved.dk"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dnnaestved-sager@dn.dk" TargetMode="External"/><Relationship Id="rId23" Type="http://schemas.openxmlformats.org/officeDocument/2006/relationships/hyperlink" Target="mailto:inspektoratoest@fiskeristyrelsen.dk" TargetMode="External"/><Relationship Id="rId28" Type="http://schemas.openxmlformats.org/officeDocument/2006/relationships/header" Target="header3.xml"/><Relationship Id="rId10" Type="http://schemas.openxmlformats.org/officeDocument/2006/relationships/hyperlink" Target="http://www.naestved.dk" TargetMode="External"/><Relationship Id="rId19" Type="http://schemas.openxmlformats.org/officeDocument/2006/relationships/hyperlink" Target="mailto:fr@friluftsraadet.d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mailto:kdi@kyst.dk"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128D731A5B88745BDBAA3601CBDF365" ma:contentTypeVersion="17" ma:contentTypeDescription="Opret et nyt dokument." ma:contentTypeScope="" ma:versionID="7dca43cbb682e142a0cc5070ae0e093b">
  <xsd:schema xmlns:xsd="http://www.w3.org/2001/XMLSchema" xmlns:xs="http://www.w3.org/2001/XMLSchema" xmlns:p="http://schemas.microsoft.com/office/2006/metadata/properties" xmlns:ns1="http://schemas.microsoft.com/sharepoint/v3" xmlns:ns2="0f199d92-fe5d-44be-bd75-76104fc26ec5" xmlns:ns3="8221f7f4-e222-4ccb-96b7-664393afaf1b" targetNamespace="http://schemas.microsoft.com/office/2006/metadata/properties" ma:root="true" ma:fieldsID="a0c002b30bb62a738f2f951ba7435f66" ns1:_="" ns2:_="" ns3:_="">
    <xsd:import namespace="http://schemas.microsoft.com/sharepoint/v3"/>
    <xsd:import namespace="0f199d92-fe5d-44be-bd75-76104fc26ec5"/>
    <xsd:import namespace="8221f7f4-e222-4ccb-96b7-664393afaf1b"/>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Egenskaber for Unified Compliance Policy" ma:hidden="true" ma:internalName="_ip_UnifiedCompliancePolicyProperties">
      <xsd:simpleType>
        <xsd:restriction base="dms:Note"/>
      </xsd:simpleType>
    </xsd:element>
    <xsd:element name="_ip_UnifiedCompliancePolicyUIAction" ma:index="9"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199d92-fe5d-44be-bd75-76104fc26e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06c56307-c76f-4589-bf4d-7e5ab884568e"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21f7f4-e222-4ccb-96b7-664393afaf1b"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1" nillable="true" ma:displayName="Taxonomy Catch All Column" ma:hidden="true" ma:list="{10b625b1-c365-4b56-a33c-5c5013dbd3da}" ma:internalName="TaxCatchAll" ma:showField="CatchAllData" ma:web="8221f7f4-e222-4ccb-96b7-664393afaf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E9FAF4-44B4-49EE-A3FD-86833D9CEE15}">
  <ds:schemaRefs>
    <ds:schemaRef ds:uri="http://schemas.openxmlformats.org/officeDocument/2006/bibliography"/>
  </ds:schemaRefs>
</ds:datastoreItem>
</file>

<file path=customXml/itemProps2.xml><?xml version="1.0" encoding="utf-8"?>
<ds:datastoreItem xmlns:ds="http://schemas.openxmlformats.org/officeDocument/2006/customXml" ds:itemID="{014FC6FC-2AFD-4467-A8E6-197E5776C711}">
  <ds:schemaRefs>
    <ds:schemaRef ds:uri="http://schemas.microsoft.com/sharepoint/v3/contenttype/forms"/>
  </ds:schemaRefs>
</ds:datastoreItem>
</file>

<file path=customXml/itemProps3.xml><?xml version="1.0" encoding="utf-8"?>
<ds:datastoreItem xmlns:ds="http://schemas.openxmlformats.org/officeDocument/2006/customXml" ds:itemID="{37672B95-CA8F-4D68-82E2-2038439AA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199d92-fe5d-44be-bd75-76104fc26ec5"/>
    <ds:schemaRef ds:uri="8221f7f4-e222-4ccb-96b7-664393afa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cd39148-8b66-4592-9bb9-0f062c57cc3d}" enabled="0" method="" siteId="{2cd39148-8b66-4592-9bb9-0f062c57cc3d}" removed="1"/>
</clbl:labelList>
</file>

<file path=docProps/app.xml><?xml version="1.0" encoding="utf-8"?>
<Properties xmlns="http://schemas.openxmlformats.org/officeDocument/2006/extended-properties" xmlns:vt="http://schemas.openxmlformats.org/officeDocument/2006/docPropsVTypes">
  <Template>Normal</Template>
  <TotalTime>563</TotalTime>
  <Pages>10</Pages>
  <Words>2559</Words>
  <Characters>13364</Characters>
  <Application>Microsoft Office Word</Application>
  <DocSecurity>0</DocSecurity>
  <Lines>534</Lines>
  <Paragraphs>212</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15711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Rasmussen</dc:creator>
  <cp:lastModifiedBy>Anja Rasmussen</cp:lastModifiedBy>
  <cp:revision>30</cp:revision>
  <dcterms:created xsi:type="dcterms:W3CDTF">2026-02-04T13:20:00Z</dcterms:created>
  <dcterms:modified xsi:type="dcterms:W3CDTF">2026-02-06T12:23:00Z</dcterms:modified>
</cp:coreProperties>
</file>